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7F9E4" w14:textId="7C0C45D7" w:rsidR="004264E6" w:rsidRPr="001C033A" w:rsidRDefault="00CA0406" w:rsidP="00AB7CEE">
      <w:pPr>
        <w:jc w:val="center"/>
        <w:rPr>
          <w:b/>
          <w:bCs/>
          <w:sz w:val="20"/>
          <w:szCs w:val="20"/>
        </w:rPr>
      </w:pPr>
      <w:r w:rsidRPr="001C033A">
        <w:rPr>
          <w:b/>
          <w:bCs/>
          <w:sz w:val="20"/>
          <w:szCs w:val="20"/>
        </w:rPr>
        <w:t>Celebrati</w:t>
      </w:r>
      <w:r w:rsidR="005F0580" w:rsidRPr="001C033A">
        <w:rPr>
          <w:b/>
          <w:bCs/>
          <w:sz w:val="20"/>
          <w:szCs w:val="20"/>
        </w:rPr>
        <w:t xml:space="preserve">ng </w:t>
      </w:r>
      <w:r w:rsidR="004264E6" w:rsidRPr="001C033A">
        <w:rPr>
          <w:b/>
          <w:bCs/>
          <w:sz w:val="20"/>
          <w:szCs w:val="20"/>
        </w:rPr>
        <w:t>South Asian Heritage Month (</w:t>
      </w:r>
      <w:r w:rsidR="00AB7CEE" w:rsidRPr="001C033A">
        <w:rPr>
          <w:b/>
          <w:bCs/>
          <w:sz w:val="20"/>
          <w:szCs w:val="20"/>
        </w:rPr>
        <w:t>SAHM</w:t>
      </w:r>
      <w:r w:rsidR="004264E6" w:rsidRPr="001C033A">
        <w:rPr>
          <w:b/>
          <w:bCs/>
          <w:sz w:val="20"/>
          <w:szCs w:val="20"/>
        </w:rPr>
        <w:t>)</w:t>
      </w:r>
      <w:r w:rsidR="00AB7CEE" w:rsidRPr="001C033A">
        <w:rPr>
          <w:b/>
          <w:bCs/>
          <w:sz w:val="20"/>
          <w:szCs w:val="20"/>
        </w:rPr>
        <w:t xml:space="preserve"> </w:t>
      </w:r>
      <w:r w:rsidR="00ED68B7" w:rsidRPr="001C033A">
        <w:rPr>
          <w:b/>
          <w:bCs/>
          <w:sz w:val="20"/>
          <w:szCs w:val="20"/>
        </w:rPr>
        <w:t>in the UK</w:t>
      </w:r>
    </w:p>
    <w:p w14:paraId="0BE411F0" w14:textId="2AE47375" w:rsidR="00116D81" w:rsidRPr="001C033A" w:rsidRDefault="004264E6" w:rsidP="00AB7CEE">
      <w:pPr>
        <w:jc w:val="center"/>
        <w:rPr>
          <w:b/>
          <w:bCs/>
          <w:sz w:val="20"/>
          <w:szCs w:val="20"/>
        </w:rPr>
      </w:pPr>
      <w:r w:rsidRPr="001C033A">
        <w:rPr>
          <w:b/>
          <w:bCs/>
          <w:sz w:val="20"/>
          <w:szCs w:val="20"/>
        </w:rPr>
        <w:t>1</w:t>
      </w:r>
      <w:r w:rsidRPr="001C033A">
        <w:rPr>
          <w:b/>
          <w:bCs/>
          <w:sz w:val="20"/>
          <w:szCs w:val="20"/>
          <w:vertAlign w:val="superscript"/>
        </w:rPr>
        <w:t>st</w:t>
      </w:r>
      <w:r w:rsidRPr="001C033A">
        <w:rPr>
          <w:b/>
          <w:bCs/>
          <w:sz w:val="20"/>
          <w:szCs w:val="20"/>
        </w:rPr>
        <w:t xml:space="preserve"> – 31</w:t>
      </w:r>
      <w:r w:rsidRPr="001C033A">
        <w:rPr>
          <w:b/>
          <w:bCs/>
          <w:sz w:val="20"/>
          <w:szCs w:val="20"/>
          <w:vertAlign w:val="superscript"/>
        </w:rPr>
        <w:t>st</w:t>
      </w:r>
      <w:r w:rsidRPr="001C033A">
        <w:rPr>
          <w:b/>
          <w:bCs/>
          <w:sz w:val="20"/>
          <w:szCs w:val="20"/>
        </w:rPr>
        <w:t xml:space="preserve"> July </w:t>
      </w:r>
      <w:r w:rsidR="00AB7CEE" w:rsidRPr="001C033A">
        <w:rPr>
          <w:b/>
          <w:bCs/>
          <w:sz w:val="20"/>
          <w:szCs w:val="20"/>
        </w:rPr>
        <w:t>2026</w:t>
      </w:r>
    </w:p>
    <w:p w14:paraId="1B59821E" w14:textId="77777777" w:rsidR="004264E6" w:rsidRPr="001C033A" w:rsidRDefault="004264E6">
      <w:pPr>
        <w:rPr>
          <w:sz w:val="20"/>
          <w:szCs w:val="20"/>
        </w:rPr>
      </w:pPr>
    </w:p>
    <w:p w14:paraId="70D9BC05" w14:textId="5728DD2D" w:rsidR="0066603B" w:rsidRPr="00C43E77" w:rsidRDefault="009323CA" w:rsidP="0066603B">
      <w:pPr>
        <w:rPr>
          <w:color w:val="A02B93" w:themeColor="accent5"/>
          <w:sz w:val="18"/>
          <w:szCs w:val="18"/>
        </w:rPr>
      </w:pPr>
      <w:r w:rsidRPr="00C43E77">
        <w:rPr>
          <w:b/>
          <w:bCs/>
          <w:sz w:val="18"/>
          <w:szCs w:val="18"/>
        </w:rPr>
        <w:t xml:space="preserve">South Asian </w:t>
      </w:r>
      <w:r w:rsidR="0066603B" w:rsidRPr="00C43E77">
        <w:rPr>
          <w:b/>
          <w:bCs/>
          <w:sz w:val="18"/>
          <w:szCs w:val="18"/>
        </w:rPr>
        <w:t>Herita</w:t>
      </w:r>
      <w:r w:rsidR="00C43E77" w:rsidRPr="00C43E77">
        <w:rPr>
          <w:b/>
          <w:bCs/>
          <w:sz w:val="18"/>
          <w:szCs w:val="18"/>
        </w:rPr>
        <w:t xml:space="preserve">ge </w:t>
      </w:r>
      <w:r w:rsidR="0066603B" w:rsidRPr="00C43E77">
        <w:rPr>
          <w:b/>
          <w:bCs/>
          <w:sz w:val="18"/>
          <w:szCs w:val="18"/>
        </w:rPr>
        <w:t>History:</w:t>
      </w:r>
    </w:p>
    <w:p w14:paraId="6C0F0D5D" w14:textId="77777777" w:rsidR="0066603B" w:rsidRPr="00FC13E4" w:rsidRDefault="0066603B" w:rsidP="0066603B">
      <w:pPr>
        <w:jc w:val="both"/>
        <w:rPr>
          <w:sz w:val="18"/>
          <w:szCs w:val="18"/>
        </w:rPr>
      </w:pPr>
    </w:p>
    <w:p w14:paraId="1880AB3D" w14:textId="4D9EE6B5" w:rsidR="0066603B" w:rsidRDefault="0066603B" w:rsidP="00514448">
      <w:pPr>
        <w:rPr>
          <w:sz w:val="18"/>
          <w:szCs w:val="18"/>
        </w:rPr>
      </w:pPr>
      <w:r>
        <w:rPr>
          <w:sz w:val="18"/>
          <w:szCs w:val="18"/>
        </w:rPr>
        <w:t xml:space="preserve">Countries in </w:t>
      </w:r>
      <w:r w:rsidRPr="001604E5">
        <w:rPr>
          <w:sz w:val="18"/>
          <w:szCs w:val="18"/>
        </w:rPr>
        <w:t>South Asia</w:t>
      </w:r>
      <w:r>
        <w:rPr>
          <w:sz w:val="18"/>
          <w:szCs w:val="18"/>
        </w:rPr>
        <w:t xml:space="preserve"> </w:t>
      </w:r>
      <w:r w:rsidRPr="001604E5">
        <w:rPr>
          <w:sz w:val="18"/>
          <w:szCs w:val="18"/>
        </w:rPr>
        <w:t xml:space="preserve">are often treated as a monolith, yet the identities of each is vastly different. Cultural heritage is often overlooked or its </w:t>
      </w:r>
      <w:r w:rsidR="0034481A">
        <w:rPr>
          <w:sz w:val="18"/>
          <w:szCs w:val="18"/>
        </w:rPr>
        <w:t xml:space="preserve">role </w:t>
      </w:r>
      <w:r w:rsidRPr="001604E5">
        <w:rPr>
          <w:sz w:val="18"/>
          <w:szCs w:val="18"/>
        </w:rPr>
        <w:t>downplayed and yet it sits at a cornerstone of one’s values, beliefs and behaviours</w:t>
      </w:r>
      <w:r w:rsidR="00AA6E04">
        <w:rPr>
          <w:sz w:val="18"/>
          <w:szCs w:val="18"/>
        </w:rPr>
        <w:t xml:space="preserve">, </w:t>
      </w:r>
      <w:r>
        <w:rPr>
          <w:sz w:val="18"/>
          <w:szCs w:val="18"/>
        </w:rPr>
        <w:t xml:space="preserve">it is inherent to </w:t>
      </w:r>
      <w:r w:rsidRPr="001604E5">
        <w:rPr>
          <w:sz w:val="18"/>
          <w:szCs w:val="18"/>
        </w:rPr>
        <w:t xml:space="preserve">how you show up in the world. </w:t>
      </w:r>
    </w:p>
    <w:p w14:paraId="1B35FFC8" w14:textId="77777777" w:rsidR="0066603B" w:rsidRPr="001604E5" w:rsidRDefault="0066603B" w:rsidP="00806F68">
      <w:pPr>
        <w:rPr>
          <w:sz w:val="18"/>
          <w:szCs w:val="18"/>
        </w:rPr>
      </w:pPr>
    </w:p>
    <w:p w14:paraId="01A24D1D" w14:textId="7EA672BF" w:rsidR="0066603B" w:rsidRPr="001604E5" w:rsidRDefault="0066603B" w:rsidP="00806F68">
      <w:pPr>
        <w:rPr>
          <w:rFonts w:cs="AppleSystemUIFont"/>
          <w:kern w:val="0"/>
          <w:sz w:val="18"/>
          <w:szCs w:val="18"/>
        </w:rPr>
      </w:pPr>
      <w:r w:rsidRPr="001604E5">
        <w:rPr>
          <w:sz w:val="18"/>
          <w:szCs w:val="18"/>
        </w:rPr>
        <w:t xml:space="preserve">The </w:t>
      </w:r>
      <w:r w:rsidR="00A71F6D">
        <w:rPr>
          <w:sz w:val="18"/>
          <w:szCs w:val="18"/>
        </w:rPr>
        <w:t xml:space="preserve">lasting </w:t>
      </w:r>
      <w:r w:rsidRPr="001604E5">
        <w:rPr>
          <w:sz w:val="18"/>
          <w:szCs w:val="18"/>
        </w:rPr>
        <w:t xml:space="preserve">impact of the British Empire and colonial involvement in many of the South Asian countries for centuries cannot be underestimated. It was a deeply traumatic period on a social, </w:t>
      </w:r>
      <w:r w:rsidR="00A66979">
        <w:rPr>
          <w:sz w:val="18"/>
          <w:szCs w:val="18"/>
        </w:rPr>
        <w:t xml:space="preserve">educational, </w:t>
      </w:r>
      <w:r w:rsidRPr="001604E5">
        <w:rPr>
          <w:sz w:val="18"/>
          <w:szCs w:val="18"/>
        </w:rPr>
        <w:t xml:space="preserve">economic and psychological level and drove the migration path to the UK.  </w:t>
      </w:r>
    </w:p>
    <w:p w14:paraId="4A750084" w14:textId="77777777" w:rsidR="0066603B" w:rsidRDefault="0066603B" w:rsidP="0066603B">
      <w:pPr>
        <w:jc w:val="both"/>
        <w:rPr>
          <w:sz w:val="20"/>
          <w:szCs w:val="20"/>
        </w:rPr>
      </w:pPr>
    </w:p>
    <w:p w14:paraId="05A19D87" w14:textId="14354CC5" w:rsidR="0066603B" w:rsidRPr="00FC13E4" w:rsidRDefault="0066603B" w:rsidP="00806F68">
      <w:pPr>
        <w:rPr>
          <w:sz w:val="18"/>
          <w:szCs w:val="18"/>
        </w:rPr>
      </w:pPr>
      <w:r w:rsidRPr="00FC13E4">
        <w:rPr>
          <w:sz w:val="18"/>
          <w:szCs w:val="18"/>
        </w:rPr>
        <w:t xml:space="preserve">India gained independence from Britain in 1947, but freedom came at </w:t>
      </w:r>
      <w:r w:rsidR="000F5627">
        <w:rPr>
          <w:sz w:val="18"/>
          <w:szCs w:val="18"/>
        </w:rPr>
        <w:t xml:space="preserve">a high </w:t>
      </w:r>
      <w:r w:rsidRPr="00FC13E4">
        <w:rPr>
          <w:sz w:val="18"/>
          <w:szCs w:val="18"/>
        </w:rPr>
        <w:t xml:space="preserve">cost as the country was divided into Pakistan, India and Bangladesh. </w:t>
      </w:r>
      <w:r w:rsidR="00EE78A7">
        <w:rPr>
          <w:sz w:val="18"/>
          <w:szCs w:val="18"/>
        </w:rPr>
        <w:t xml:space="preserve">Partition </w:t>
      </w:r>
      <w:r w:rsidRPr="00FC13E4">
        <w:rPr>
          <w:sz w:val="18"/>
          <w:szCs w:val="18"/>
        </w:rPr>
        <w:t xml:space="preserve">forced more than 10 million people </w:t>
      </w:r>
      <w:r w:rsidR="006453BF">
        <w:rPr>
          <w:sz w:val="18"/>
          <w:szCs w:val="18"/>
        </w:rPr>
        <w:t>to leave their homes</w:t>
      </w:r>
      <w:r w:rsidR="002E0A29">
        <w:rPr>
          <w:sz w:val="18"/>
          <w:szCs w:val="18"/>
        </w:rPr>
        <w:t xml:space="preserve">, </w:t>
      </w:r>
      <w:r w:rsidRPr="00FC13E4">
        <w:rPr>
          <w:sz w:val="18"/>
          <w:szCs w:val="18"/>
        </w:rPr>
        <w:t>over 1 million died</w:t>
      </w:r>
      <w:r w:rsidR="002E0A29">
        <w:rPr>
          <w:sz w:val="18"/>
          <w:szCs w:val="18"/>
        </w:rPr>
        <w:t xml:space="preserve"> during this migration</w:t>
      </w:r>
      <w:r w:rsidRPr="00FC13E4">
        <w:rPr>
          <w:sz w:val="18"/>
          <w:szCs w:val="18"/>
        </w:rPr>
        <w:t xml:space="preserve">. </w:t>
      </w:r>
      <w:r w:rsidR="002D1715">
        <w:rPr>
          <w:sz w:val="18"/>
          <w:szCs w:val="18"/>
        </w:rPr>
        <w:t>This event and post-war Britain’s need led to the Asian migration to the UK, many Asians moved to Africa and built lives in multiple countries e.g. Kenya &amp; Uganda. T</w:t>
      </w:r>
      <w:r w:rsidRPr="00FC13E4">
        <w:rPr>
          <w:sz w:val="18"/>
          <w:szCs w:val="18"/>
        </w:rPr>
        <w:t xml:space="preserve">here are </w:t>
      </w:r>
      <w:r w:rsidR="0087439C">
        <w:rPr>
          <w:sz w:val="18"/>
          <w:szCs w:val="18"/>
        </w:rPr>
        <w:t>some</w:t>
      </w:r>
      <w:r w:rsidRPr="00FC13E4">
        <w:rPr>
          <w:sz w:val="18"/>
          <w:szCs w:val="18"/>
        </w:rPr>
        <w:t xml:space="preserve"> survivors of partition, and the traumatic legacy of partition lives on within </w:t>
      </w:r>
      <w:r w:rsidR="0087439C">
        <w:rPr>
          <w:sz w:val="18"/>
          <w:szCs w:val="18"/>
        </w:rPr>
        <w:t xml:space="preserve">their </w:t>
      </w:r>
      <w:r w:rsidRPr="00FC13E4">
        <w:rPr>
          <w:sz w:val="18"/>
          <w:szCs w:val="18"/>
        </w:rPr>
        <w:t xml:space="preserve">families. </w:t>
      </w:r>
    </w:p>
    <w:p w14:paraId="2424ED41" w14:textId="77777777" w:rsidR="0066603B" w:rsidRPr="00FC13E4" w:rsidRDefault="0066603B" w:rsidP="00806F68">
      <w:pPr>
        <w:rPr>
          <w:sz w:val="18"/>
          <w:szCs w:val="18"/>
        </w:rPr>
      </w:pPr>
    </w:p>
    <w:p w14:paraId="36D7A398" w14:textId="5D4F274E" w:rsidR="00200376" w:rsidRDefault="0066603B" w:rsidP="00806F68">
      <w:pPr>
        <w:rPr>
          <w:sz w:val="18"/>
          <w:szCs w:val="18"/>
        </w:rPr>
      </w:pPr>
      <w:r w:rsidRPr="00FC13E4">
        <w:rPr>
          <w:sz w:val="18"/>
          <w:szCs w:val="18"/>
        </w:rPr>
        <w:t xml:space="preserve">The death toll under British governance is far greater, estimated to be between 15-30 million, not just due to </w:t>
      </w:r>
      <w:r w:rsidR="00475F97">
        <w:rPr>
          <w:sz w:val="18"/>
          <w:szCs w:val="18"/>
        </w:rPr>
        <w:t>P</w:t>
      </w:r>
      <w:r w:rsidRPr="00FC13E4">
        <w:rPr>
          <w:sz w:val="18"/>
          <w:szCs w:val="18"/>
        </w:rPr>
        <w:t xml:space="preserve">artition but to British policies that led to famine e.g.  redirecting rice </w:t>
      </w:r>
      <w:r w:rsidR="00884B01">
        <w:rPr>
          <w:sz w:val="18"/>
          <w:szCs w:val="18"/>
        </w:rPr>
        <w:t xml:space="preserve">(a staple food) </w:t>
      </w:r>
      <w:r w:rsidRPr="00FC13E4">
        <w:rPr>
          <w:sz w:val="18"/>
          <w:szCs w:val="18"/>
        </w:rPr>
        <w:t>to British soldiers by the British Prime Minister Winston Churchill which led to 3 million people dying in Bangladesh.</w:t>
      </w:r>
      <w:r>
        <w:rPr>
          <w:sz w:val="18"/>
          <w:szCs w:val="18"/>
        </w:rPr>
        <w:t xml:space="preserve"> </w:t>
      </w:r>
    </w:p>
    <w:p w14:paraId="200E0ED0" w14:textId="77777777" w:rsidR="00200376" w:rsidRDefault="00200376" w:rsidP="00806F68">
      <w:pPr>
        <w:rPr>
          <w:sz w:val="18"/>
          <w:szCs w:val="18"/>
        </w:rPr>
      </w:pPr>
    </w:p>
    <w:p w14:paraId="37AEACB5" w14:textId="7E9362F8" w:rsidR="0066603B" w:rsidRPr="00FC13E4" w:rsidRDefault="0066603B" w:rsidP="00806F68">
      <w:pPr>
        <w:rPr>
          <w:sz w:val="18"/>
          <w:szCs w:val="18"/>
        </w:rPr>
      </w:pPr>
      <w:r w:rsidRPr="00FC13E4">
        <w:rPr>
          <w:sz w:val="18"/>
          <w:szCs w:val="18"/>
        </w:rPr>
        <w:t>The extraction of resources was of immense proportions</w:t>
      </w:r>
      <w:r w:rsidR="00751A35">
        <w:rPr>
          <w:sz w:val="18"/>
          <w:szCs w:val="18"/>
        </w:rPr>
        <w:t xml:space="preserve">, </w:t>
      </w:r>
      <w:r w:rsidR="00200376">
        <w:rPr>
          <w:sz w:val="18"/>
          <w:szCs w:val="18"/>
        </w:rPr>
        <w:t>s</w:t>
      </w:r>
      <w:r w:rsidR="00751A35">
        <w:rPr>
          <w:sz w:val="18"/>
          <w:szCs w:val="18"/>
        </w:rPr>
        <w:t xml:space="preserve">tarting with the East India Company, </w:t>
      </w:r>
      <w:r w:rsidR="00200376">
        <w:rPr>
          <w:sz w:val="18"/>
          <w:szCs w:val="18"/>
        </w:rPr>
        <w:t xml:space="preserve">£ </w:t>
      </w:r>
      <w:r w:rsidRPr="00FC13E4">
        <w:rPr>
          <w:sz w:val="18"/>
          <w:szCs w:val="18"/>
        </w:rPr>
        <w:t>trillions in resources e.g. precious stones were extracted and brought to the UK.</w:t>
      </w:r>
      <w:r>
        <w:rPr>
          <w:sz w:val="18"/>
          <w:szCs w:val="18"/>
        </w:rPr>
        <w:t xml:space="preserve"> </w:t>
      </w:r>
    </w:p>
    <w:p w14:paraId="43246A47" w14:textId="77777777" w:rsidR="0066603B" w:rsidRPr="00FC13E4" w:rsidRDefault="0066603B" w:rsidP="00806F68">
      <w:pPr>
        <w:rPr>
          <w:sz w:val="18"/>
          <w:szCs w:val="18"/>
        </w:rPr>
      </w:pPr>
    </w:p>
    <w:p w14:paraId="26E33F12" w14:textId="630BE5FF" w:rsidR="009323CA" w:rsidRDefault="0066603B" w:rsidP="00806F68">
      <w:pPr>
        <w:rPr>
          <w:sz w:val="18"/>
          <w:szCs w:val="18"/>
        </w:rPr>
      </w:pPr>
      <w:r w:rsidRPr="00FC13E4">
        <w:rPr>
          <w:sz w:val="18"/>
          <w:szCs w:val="18"/>
        </w:rPr>
        <w:t xml:space="preserve">There is much that we could discuss about this shared </w:t>
      </w:r>
      <w:r>
        <w:rPr>
          <w:sz w:val="18"/>
          <w:szCs w:val="18"/>
        </w:rPr>
        <w:t>South Asian</w:t>
      </w:r>
      <w:r w:rsidRPr="00FC13E4">
        <w:rPr>
          <w:sz w:val="18"/>
          <w:szCs w:val="18"/>
        </w:rPr>
        <w:t xml:space="preserve"> - UK history, but it is sufficient to say that the post-colonial legacy is carried by many in the diaspora as they navigate lives in the UK.</w:t>
      </w:r>
    </w:p>
    <w:p w14:paraId="0CA9B73A" w14:textId="77777777" w:rsidR="009323CA" w:rsidRDefault="009323CA" w:rsidP="0066603B">
      <w:pPr>
        <w:jc w:val="both"/>
        <w:rPr>
          <w:sz w:val="18"/>
          <w:szCs w:val="18"/>
        </w:rPr>
      </w:pPr>
    </w:p>
    <w:p w14:paraId="3C06F8F4" w14:textId="6F8A7BB6" w:rsidR="0066603B" w:rsidRPr="00593D48" w:rsidRDefault="007A365E" w:rsidP="0066603B">
      <w:pPr>
        <w:jc w:val="both"/>
        <w:rPr>
          <w:b/>
          <w:bCs/>
          <w:sz w:val="18"/>
          <w:szCs w:val="18"/>
        </w:rPr>
      </w:pPr>
      <w:r w:rsidRPr="00593D48">
        <w:rPr>
          <w:b/>
          <w:bCs/>
          <w:sz w:val="18"/>
          <w:szCs w:val="18"/>
        </w:rPr>
        <w:t>S</w:t>
      </w:r>
      <w:r w:rsidR="0066603B" w:rsidRPr="00593D48">
        <w:rPr>
          <w:b/>
          <w:bCs/>
          <w:sz w:val="18"/>
          <w:szCs w:val="18"/>
        </w:rPr>
        <w:t>ome historical links:</w:t>
      </w:r>
    </w:p>
    <w:p w14:paraId="72896F12" w14:textId="77777777" w:rsidR="0066603B" w:rsidRDefault="0066603B" w:rsidP="0066603B">
      <w:pPr>
        <w:jc w:val="both"/>
        <w:rPr>
          <w:sz w:val="18"/>
          <w:szCs w:val="18"/>
        </w:rPr>
      </w:pPr>
    </w:p>
    <w:p w14:paraId="3AE535D7" w14:textId="25FC063E" w:rsidR="0087222A" w:rsidRPr="002C2C18" w:rsidRDefault="002C2C18" w:rsidP="002C2C18">
      <w:pPr>
        <w:pStyle w:val="ListParagraph"/>
        <w:numPr>
          <w:ilvl w:val="0"/>
          <w:numId w:val="18"/>
        </w:numPr>
        <w:jc w:val="both"/>
        <w:rPr>
          <w:sz w:val="18"/>
          <w:szCs w:val="18"/>
        </w:rPr>
      </w:pPr>
      <w:r w:rsidRPr="002C2C18">
        <w:rPr>
          <w:sz w:val="18"/>
          <w:szCs w:val="18"/>
        </w:rPr>
        <w:t>History of the East India company, London, UK</w:t>
      </w:r>
    </w:p>
    <w:p w14:paraId="0502C337" w14:textId="3D858170" w:rsidR="0087222A" w:rsidRDefault="002C2C18" w:rsidP="002C2C18">
      <w:pPr>
        <w:ind w:firstLine="360"/>
        <w:jc w:val="both"/>
        <w:rPr>
          <w:sz w:val="18"/>
          <w:szCs w:val="18"/>
        </w:rPr>
      </w:pPr>
      <w:hyperlink r:id="rId7" w:history="1">
        <w:r w:rsidRPr="00FA0A64">
          <w:rPr>
            <w:rStyle w:val="Hyperlink"/>
            <w:sz w:val="18"/>
            <w:szCs w:val="18"/>
          </w:rPr>
          <w:t>https://www.londonmuseum.org.uk/collections/v/object-101011/east-india-house/</w:t>
        </w:r>
      </w:hyperlink>
    </w:p>
    <w:p w14:paraId="0CEA71B6" w14:textId="270F40FC" w:rsidR="002C2C18" w:rsidRPr="00B15D8E" w:rsidRDefault="00B15D8E" w:rsidP="00B15D8E">
      <w:pPr>
        <w:pStyle w:val="ListParagraph"/>
        <w:numPr>
          <w:ilvl w:val="0"/>
          <w:numId w:val="18"/>
        </w:numPr>
        <w:jc w:val="both"/>
        <w:rPr>
          <w:sz w:val="18"/>
          <w:szCs w:val="18"/>
        </w:rPr>
      </w:pPr>
      <w:r w:rsidRPr="00B15D8E">
        <w:rPr>
          <w:sz w:val="18"/>
          <w:szCs w:val="18"/>
        </w:rPr>
        <w:t>Museum of the Docklands which charts colonial history:</w:t>
      </w:r>
    </w:p>
    <w:p w14:paraId="2C119BA2" w14:textId="07FC58B9" w:rsidR="00B15D8E" w:rsidRDefault="00B15D8E" w:rsidP="002C2C18">
      <w:pPr>
        <w:ind w:firstLine="360"/>
        <w:jc w:val="both"/>
        <w:rPr>
          <w:sz w:val="18"/>
          <w:szCs w:val="18"/>
        </w:rPr>
      </w:pPr>
      <w:hyperlink r:id="rId8" w:history="1">
        <w:r w:rsidRPr="00FA0A64">
          <w:rPr>
            <w:rStyle w:val="Hyperlink"/>
            <w:sz w:val="18"/>
            <w:szCs w:val="18"/>
          </w:rPr>
          <w:t>https://www.londonmuseum.org.uk/docklands/</w:t>
        </w:r>
      </w:hyperlink>
    </w:p>
    <w:p w14:paraId="273049CA" w14:textId="77777777" w:rsidR="00B15D8E" w:rsidRPr="00FC13E4" w:rsidRDefault="00B15D8E" w:rsidP="002C2C18">
      <w:pPr>
        <w:ind w:firstLine="360"/>
        <w:jc w:val="both"/>
        <w:rPr>
          <w:sz w:val="18"/>
          <w:szCs w:val="18"/>
        </w:rPr>
      </w:pPr>
    </w:p>
    <w:p w14:paraId="1D76FBDA" w14:textId="77777777" w:rsidR="0066603B" w:rsidRPr="00FC13E4" w:rsidRDefault="0066603B" w:rsidP="0066603B">
      <w:pPr>
        <w:pStyle w:val="ListParagraph"/>
        <w:numPr>
          <w:ilvl w:val="0"/>
          <w:numId w:val="16"/>
        </w:numPr>
        <w:jc w:val="both"/>
        <w:rPr>
          <w:sz w:val="18"/>
          <w:szCs w:val="18"/>
        </w:rPr>
      </w:pPr>
      <w:r w:rsidRPr="00FC13E4">
        <w:rPr>
          <w:sz w:val="18"/>
          <w:szCs w:val="18"/>
        </w:rPr>
        <w:t>World Wars &amp; South Asian Military involvement</w:t>
      </w:r>
    </w:p>
    <w:p w14:paraId="78A8ACD7" w14:textId="095671F8" w:rsidR="0066603B" w:rsidRPr="00FC13E4" w:rsidRDefault="00B15D8E" w:rsidP="00B15D8E">
      <w:pPr>
        <w:ind w:firstLine="360"/>
        <w:jc w:val="both"/>
        <w:rPr>
          <w:sz w:val="18"/>
          <w:szCs w:val="18"/>
        </w:rPr>
      </w:pPr>
      <w:hyperlink r:id="rId9" w:history="1">
        <w:r w:rsidRPr="00FA0A64">
          <w:rPr>
            <w:rStyle w:val="Hyperlink"/>
            <w:sz w:val="18"/>
            <w:szCs w:val="18"/>
          </w:rPr>
          <w:t>https://southasianheritage.org.uk/category/royal-british-legion/</w:t>
        </w:r>
      </w:hyperlink>
    </w:p>
    <w:p w14:paraId="79FB9B5A" w14:textId="77777777" w:rsidR="0066603B" w:rsidRPr="00FC13E4" w:rsidRDefault="0066603B" w:rsidP="00B15D8E">
      <w:pPr>
        <w:ind w:left="360"/>
        <w:jc w:val="both"/>
        <w:rPr>
          <w:sz w:val="18"/>
          <w:szCs w:val="18"/>
        </w:rPr>
      </w:pPr>
      <w:r w:rsidRPr="00FC13E4">
        <w:rPr>
          <w:sz w:val="18"/>
          <w:szCs w:val="18"/>
        </w:rPr>
        <w:t>The British Legion has focused on raising awareness of the involvement of South Asian soldiers in the World Wars. Millions of South Asian soldiers fought in the World Wars and lost their lives, yet their participation is little known or honoured.</w:t>
      </w:r>
    </w:p>
    <w:p w14:paraId="4483D770" w14:textId="77777777" w:rsidR="0066603B" w:rsidRPr="00FC13E4" w:rsidRDefault="0066603B" w:rsidP="0066603B">
      <w:pPr>
        <w:jc w:val="both"/>
        <w:rPr>
          <w:b/>
          <w:bCs/>
          <w:sz w:val="18"/>
          <w:szCs w:val="18"/>
        </w:rPr>
      </w:pPr>
    </w:p>
    <w:p w14:paraId="10ECB463" w14:textId="77777777" w:rsidR="0066603B" w:rsidRPr="00FC13E4" w:rsidRDefault="0066603B" w:rsidP="0066603B">
      <w:pPr>
        <w:pStyle w:val="ListParagraph"/>
        <w:numPr>
          <w:ilvl w:val="0"/>
          <w:numId w:val="16"/>
        </w:numPr>
        <w:jc w:val="both"/>
        <w:rPr>
          <w:sz w:val="18"/>
          <w:szCs w:val="18"/>
        </w:rPr>
      </w:pPr>
      <w:r w:rsidRPr="00FC13E4">
        <w:rPr>
          <w:sz w:val="18"/>
          <w:szCs w:val="18"/>
        </w:rPr>
        <w:t>Partition: India, Pakistan &amp; Bangladesh</w:t>
      </w:r>
    </w:p>
    <w:p w14:paraId="63D1057E" w14:textId="53C803B3" w:rsidR="0066603B" w:rsidRPr="00FC13E4" w:rsidRDefault="00B15D8E" w:rsidP="00B15D8E">
      <w:pPr>
        <w:ind w:firstLine="360"/>
        <w:jc w:val="both"/>
        <w:rPr>
          <w:sz w:val="18"/>
          <w:szCs w:val="18"/>
        </w:rPr>
      </w:pPr>
      <w:hyperlink r:id="rId10" w:history="1">
        <w:r w:rsidRPr="00FA0A64">
          <w:rPr>
            <w:rStyle w:val="Hyperlink"/>
            <w:sz w:val="18"/>
            <w:szCs w:val="18"/>
          </w:rPr>
          <w:t>https://www.partitionmemorial.co.uk/</w:t>
        </w:r>
      </w:hyperlink>
    </w:p>
    <w:p w14:paraId="64CC9035" w14:textId="77777777" w:rsidR="0066603B" w:rsidRPr="00FC13E4" w:rsidRDefault="0066603B" w:rsidP="00B15D8E">
      <w:pPr>
        <w:shd w:val="clear" w:color="auto" w:fill="FFFFFF"/>
        <w:ind w:left="360"/>
        <w:outlineLvl w:val="2"/>
        <w:rPr>
          <w:rFonts w:eastAsia="Times New Roman" w:cs="Times New Roman"/>
          <w:i/>
          <w:iCs/>
          <w:color w:val="000000"/>
          <w:spacing w:val="-10"/>
          <w:kern w:val="0"/>
          <w:sz w:val="18"/>
          <w:szCs w:val="18"/>
          <w:lang w:eastAsia="en-GB"/>
          <w14:ligatures w14:val="none"/>
        </w:rPr>
      </w:pPr>
      <w:r w:rsidRPr="00FC13E4">
        <w:rPr>
          <w:rFonts w:eastAsia="Times New Roman" w:cs="Times New Roman"/>
          <w:i/>
          <w:iCs/>
          <w:color w:val="000000"/>
          <w:spacing w:val="-10"/>
          <w:kern w:val="0"/>
          <w:sz w:val="18"/>
          <w:szCs w:val="18"/>
          <w:lang w:eastAsia="en-GB"/>
          <w14:ligatures w14:val="none"/>
        </w:rPr>
        <w:t>The Partition Memorial Trust is dedicated to promoting remembrance, commemoration, and education about the enduring legacy of the British Empire on South Asian communities in Britain.</w:t>
      </w:r>
    </w:p>
    <w:p w14:paraId="1C984D39" w14:textId="77777777" w:rsidR="00AC191C" w:rsidRDefault="00AC191C" w:rsidP="001062A7">
      <w:pPr>
        <w:rPr>
          <w:rFonts w:ascii="Times New Roman" w:eastAsia="Times New Roman" w:hAnsi="Times New Roman" w:cs="Times New Roman"/>
          <w:kern w:val="0"/>
          <w:lang w:eastAsia="en-GB"/>
          <w14:ligatures w14:val="none"/>
        </w:rPr>
      </w:pPr>
    </w:p>
    <w:p w14:paraId="0757534E" w14:textId="46D03B1C" w:rsidR="00FA776A" w:rsidRPr="00FA776A" w:rsidRDefault="00FA776A" w:rsidP="001062A7">
      <w:pPr>
        <w:rPr>
          <w:rFonts w:eastAsia="Times New Roman" w:cs="Times New Roman"/>
          <w:b/>
          <w:bCs/>
          <w:kern w:val="0"/>
          <w:sz w:val="18"/>
          <w:szCs w:val="18"/>
          <w:lang w:eastAsia="en-GB"/>
          <w14:ligatures w14:val="none"/>
        </w:rPr>
      </w:pPr>
      <w:r w:rsidRPr="00FA776A">
        <w:rPr>
          <w:rFonts w:eastAsia="Times New Roman" w:cs="Times New Roman"/>
          <w:b/>
          <w:bCs/>
          <w:kern w:val="0"/>
          <w:sz w:val="18"/>
          <w:szCs w:val="18"/>
          <w:lang w:eastAsia="en-GB"/>
          <w14:ligatures w14:val="none"/>
        </w:rPr>
        <w:t>Overview</w:t>
      </w:r>
      <w:r w:rsidR="00593D48">
        <w:rPr>
          <w:rFonts w:eastAsia="Times New Roman" w:cs="Times New Roman"/>
          <w:b/>
          <w:bCs/>
          <w:kern w:val="0"/>
          <w:sz w:val="18"/>
          <w:szCs w:val="18"/>
          <w:lang w:eastAsia="en-GB"/>
          <w14:ligatures w14:val="none"/>
        </w:rPr>
        <w:t xml:space="preserve"> of the diaspora</w:t>
      </w:r>
      <w:r w:rsidRPr="00FA776A">
        <w:rPr>
          <w:rFonts w:eastAsia="Times New Roman" w:cs="Times New Roman"/>
          <w:b/>
          <w:bCs/>
          <w:kern w:val="0"/>
          <w:sz w:val="18"/>
          <w:szCs w:val="18"/>
          <w:lang w:eastAsia="en-GB"/>
          <w14:ligatures w14:val="none"/>
        </w:rPr>
        <w:t>:</w:t>
      </w:r>
    </w:p>
    <w:p w14:paraId="15C54CFF" w14:textId="77777777" w:rsidR="00FA776A" w:rsidRPr="001062A7" w:rsidRDefault="00FA776A" w:rsidP="001062A7">
      <w:pPr>
        <w:rPr>
          <w:rFonts w:ascii="Times New Roman" w:eastAsia="Times New Roman" w:hAnsi="Times New Roman" w:cs="Times New Roman"/>
          <w:kern w:val="0"/>
          <w:lang w:eastAsia="en-GB"/>
          <w14:ligatures w14:val="none"/>
        </w:rPr>
      </w:pPr>
    </w:p>
    <w:tbl>
      <w:tblPr>
        <w:tblStyle w:val="TableGrid"/>
        <w:tblW w:w="9067" w:type="dxa"/>
        <w:tblLayout w:type="fixed"/>
        <w:tblLook w:val="04A0" w:firstRow="1" w:lastRow="0" w:firstColumn="1" w:lastColumn="0" w:noHBand="0" w:noVBand="1"/>
      </w:tblPr>
      <w:tblGrid>
        <w:gridCol w:w="2689"/>
        <w:gridCol w:w="3685"/>
        <w:gridCol w:w="2693"/>
      </w:tblGrid>
      <w:tr w:rsidR="001953A0" w:rsidRPr="00FA00E9" w14:paraId="2713FB17" w14:textId="77777777" w:rsidTr="001953A0">
        <w:trPr>
          <w:trHeight w:val="411"/>
        </w:trPr>
        <w:tc>
          <w:tcPr>
            <w:tcW w:w="2689" w:type="dxa"/>
          </w:tcPr>
          <w:p w14:paraId="52F01BB7" w14:textId="77777777" w:rsidR="001953A0" w:rsidRPr="001953A0" w:rsidRDefault="001953A0" w:rsidP="00FD7E56">
            <w:pPr>
              <w:spacing w:before="100" w:beforeAutospacing="1" w:after="100" w:afterAutospacing="1"/>
              <w:outlineLvl w:val="1"/>
              <w:rPr>
                <w:rFonts w:eastAsia="Times New Roman" w:cs="Calibri"/>
                <w:b/>
                <w:bCs/>
                <w:kern w:val="0"/>
                <w:sz w:val="18"/>
                <w:szCs w:val="18"/>
                <w:lang w:eastAsia="en-GB"/>
                <w14:ligatures w14:val="none"/>
              </w:rPr>
            </w:pPr>
            <w:r w:rsidRPr="001953A0">
              <w:rPr>
                <w:rFonts w:eastAsia="Times New Roman" w:cs="Calibri"/>
                <w:b/>
                <w:bCs/>
                <w:kern w:val="0"/>
                <w:sz w:val="18"/>
                <w:szCs w:val="18"/>
                <w:lang w:eastAsia="en-GB"/>
                <w14:ligatures w14:val="none"/>
              </w:rPr>
              <w:t>Demographics</w:t>
            </w:r>
          </w:p>
        </w:tc>
        <w:tc>
          <w:tcPr>
            <w:tcW w:w="3685" w:type="dxa"/>
          </w:tcPr>
          <w:p w14:paraId="7BBACF23" w14:textId="77777777" w:rsidR="001953A0" w:rsidRPr="001953A0" w:rsidRDefault="001953A0" w:rsidP="00FD7E56">
            <w:pPr>
              <w:spacing w:before="100" w:beforeAutospacing="1" w:after="100" w:afterAutospacing="1"/>
              <w:outlineLvl w:val="2"/>
              <w:rPr>
                <w:rFonts w:eastAsia="Times New Roman" w:cs="Calibri"/>
                <w:b/>
                <w:bCs/>
                <w:kern w:val="0"/>
                <w:sz w:val="18"/>
                <w:szCs w:val="18"/>
                <w:lang w:eastAsia="en-GB"/>
                <w14:ligatures w14:val="none"/>
              </w:rPr>
            </w:pPr>
            <w:r w:rsidRPr="001953A0">
              <w:rPr>
                <w:rFonts w:eastAsia="Times New Roman" w:cs="Calibri"/>
                <w:b/>
                <w:bCs/>
                <w:kern w:val="0"/>
                <w:sz w:val="18"/>
                <w:szCs w:val="18"/>
                <w:lang w:eastAsia="en-GB"/>
                <w14:ligatures w14:val="none"/>
              </w:rPr>
              <w:t>Heritage &amp; Colonial History</w:t>
            </w:r>
          </w:p>
        </w:tc>
        <w:tc>
          <w:tcPr>
            <w:tcW w:w="2693" w:type="dxa"/>
          </w:tcPr>
          <w:p w14:paraId="48A96EFF" w14:textId="77777777" w:rsidR="001953A0" w:rsidRPr="001953A0" w:rsidRDefault="001953A0" w:rsidP="00FD7E56">
            <w:pPr>
              <w:spacing w:before="100" w:beforeAutospacing="1" w:after="100" w:afterAutospacing="1"/>
              <w:outlineLvl w:val="2"/>
              <w:rPr>
                <w:rFonts w:eastAsia="Times New Roman" w:cs="Calibri"/>
                <w:b/>
                <w:bCs/>
                <w:kern w:val="0"/>
                <w:sz w:val="18"/>
                <w:szCs w:val="18"/>
                <w:lang w:eastAsia="en-GB"/>
                <w14:ligatures w14:val="none"/>
              </w:rPr>
            </w:pPr>
            <w:r w:rsidRPr="001953A0">
              <w:rPr>
                <w:rFonts w:eastAsia="Times New Roman" w:cs="Calibri"/>
                <w:b/>
                <w:bCs/>
                <w:kern w:val="0"/>
                <w:sz w:val="18"/>
                <w:szCs w:val="18"/>
                <w:lang w:eastAsia="en-GB"/>
                <w14:ligatures w14:val="none"/>
              </w:rPr>
              <w:t>Diaspora</w:t>
            </w:r>
          </w:p>
        </w:tc>
      </w:tr>
      <w:tr w:rsidR="001953A0" w:rsidRPr="00FA00E9" w14:paraId="23DBD22C" w14:textId="77777777" w:rsidTr="001953A0">
        <w:trPr>
          <w:trHeight w:val="269"/>
        </w:trPr>
        <w:tc>
          <w:tcPr>
            <w:tcW w:w="2689" w:type="dxa"/>
          </w:tcPr>
          <w:p w14:paraId="44945BA6" w14:textId="77777777" w:rsidR="001953A0" w:rsidRPr="001953A0" w:rsidRDefault="001953A0" w:rsidP="00FD7E56">
            <w:pPr>
              <w:spacing w:before="100" w:beforeAutospacing="1" w:after="100" w:afterAutospacing="1"/>
              <w:outlineLvl w:val="1"/>
              <w:rPr>
                <w:rFonts w:eastAsia="Times New Roman" w:cs="Calibri"/>
                <w:b/>
                <w:bCs/>
                <w:kern w:val="0"/>
                <w:sz w:val="18"/>
                <w:szCs w:val="18"/>
                <w:lang w:eastAsia="en-GB"/>
                <w14:ligatures w14:val="none"/>
              </w:rPr>
            </w:pPr>
            <w:r w:rsidRPr="001953A0">
              <w:rPr>
                <w:rFonts w:eastAsia="Times New Roman" w:cs="Calibri"/>
                <w:b/>
                <w:bCs/>
                <w:kern w:val="0"/>
                <w:sz w:val="18"/>
                <w:szCs w:val="18"/>
                <w:lang w:eastAsia="en-GB"/>
                <w14:ligatures w14:val="none"/>
              </w:rPr>
              <w:t>Afghanistan</w:t>
            </w:r>
          </w:p>
        </w:tc>
        <w:tc>
          <w:tcPr>
            <w:tcW w:w="3685" w:type="dxa"/>
          </w:tcPr>
          <w:p w14:paraId="57DF0D29" w14:textId="77777777" w:rsidR="001953A0" w:rsidRPr="001953A0" w:rsidRDefault="001953A0" w:rsidP="00FD7E56">
            <w:pPr>
              <w:spacing w:before="100" w:beforeAutospacing="1" w:after="100" w:afterAutospacing="1"/>
              <w:outlineLvl w:val="2"/>
              <w:rPr>
                <w:rFonts w:eastAsia="Times New Roman" w:cs="Calibri"/>
                <w:b/>
                <w:bCs/>
                <w:kern w:val="0"/>
                <w:sz w:val="18"/>
                <w:szCs w:val="18"/>
                <w:lang w:eastAsia="en-GB"/>
                <w14:ligatures w14:val="none"/>
              </w:rPr>
            </w:pPr>
          </w:p>
        </w:tc>
        <w:tc>
          <w:tcPr>
            <w:tcW w:w="2693" w:type="dxa"/>
          </w:tcPr>
          <w:p w14:paraId="2308CE37" w14:textId="77777777" w:rsidR="001953A0" w:rsidRPr="001953A0" w:rsidRDefault="001953A0" w:rsidP="00FD7E56">
            <w:pPr>
              <w:spacing w:before="100" w:beforeAutospacing="1" w:after="100" w:afterAutospacing="1"/>
              <w:outlineLvl w:val="2"/>
              <w:rPr>
                <w:rFonts w:eastAsia="Times New Roman" w:cs="Calibri"/>
                <w:b/>
                <w:bCs/>
                <w:kern w:val="0"/>
                <w:sz w:val="18"/>
                <w:szCs w:val="18"/>
                <w:lang w:eastAsia="en-GB"/>
                <w14:ligatures w14:val="none"/>
              </w:rPr>
            </w:pPr>
          </w:p>
        </w:tc>
      </w:tr>
      <w:tr w:rsidR="001953A0" w:rsidRPr="005E520A" w14:paraId="69BDE3C3" w14:textId="77777777" w:rsidTr="001953A0">
        <w:tc>
          <w:tcPr>
            <w:tcW w:w="2689" w:type="dxa"/>
          </w:tcPr>
          <w:p w14:paraId="431AB2AF" w14:textId="2611E198" w:rsidR="001953A0" w:rsidRPr="001953A0" w:rsidRDefault="001953A0" w:rsidP="00FD7E56">
            <w:pPr>
              <w:rPr>
                <w:rFonts w:eastAsia="Times New Roman" w:cs="Calibri"/>
                <w:kern w:val="0"/>
                <w:sz w:val="18"/>
                <w:szCs w:val="18"/>
                <w:lang w:eastAsia="en-GB"/>
                <w14:ligatures w14:val="none"/>
              </w:rPr>
            </w:pPr>
            <w:r w:rsidRPr="001953A0">
              <w:rPr>
                <w:rFonts w:eastAsia="Times New Roman" w:cs="Calibri"/>
                <w:kern w:val="0"/>
                <w:sz w:val="18"/>
                <w:szCs w:val="18"/>
                <w:lang w:eastAsia="en-GB"/>
                <w14:ligatures w14:val="none"/>
              </w:rPr>
              <w:t>Population: ~39m (2023)</w:t>
            </w:r>
          </w:p>
          <w:p w14:paraId="7245AF19" w14:textId="77777777" w:rsidR="001953A0" w:rsidRPr="001953A0" w:rsidRDefault="001953A0" w:rsidP="00FD7E56">
            <w:pPr>
              <w:rPr>
                <w:rFonts w:eastAsia="Times New Roman" w:cs="Calibri"/>
                <w:kern w:val="0"/>
                <w:sz w:val="18"/>
                <w:szCs w:val="18"/>
                <w:lang w:eastAsia="en-GB"/>
                <w14:ligatures w14:val="none"/>
              </w:rPr>
            </w:pPr>
          </w:p>
          <w:p w14:paraId="2DF5C7E4" w14:textId="2CF0AEF3" w:rsidR="001953A0" w:rsidRDefault="001953A0" w:rsidP="00FD7E56">
            <w:pPr>
              <w:rPr>
                <w:rFonts w:eastAsia="Times New Roman" w:cs="Calibri"/>
                <w:kern w:val="0"/>
                <w:sz w:val="18"/>
                <w:szCs w:val="18"/>
                <w:lang w:eastAsia="en-GB"/>
                <w14:ligatures w14:val="none"/>
              </w:rPr>
            </w:pPr>
            <w:r w:rsidRPr="001953A0">
              <w:rPr>
                <w:rFonts w:eastAsia="Times New Roman" w:cs="Calibri"/>
                <w:kern w:val="0"/>
                <w:sz w:val="18"/>
                <w:szCs w:val="18"/>
                <w:lang w:eastAsia="en-GB"/>
                <w14:ligatures w14:val="none"/>
              </w:rPr>
              <w:t xml:space="preserve">Languages: Dari, Pashto </w:t>
            </w:r>
          </w:p>
          <w:p w14:paraId="15E1503E" w14:textId="77777777" w:rsidR="001953A0" w:rsidRDefault="001953A0" w:rsidP="00FD7E56">
            <w:pPr>
              <w:rPr>
                <w:rFonts w:eastAsia="Times New Roman" w:cs="Calibri"/>
                <w:kern w:val="0"/>
                <w:sz w:val="18"/>
                <w:szCs w:val="18"/>
                <w:lang w:eastAsia="en-GB"/>
                <w14:ligatures w14:val="none"/>
              </w:rPr>
            </w:pPr>
          </w:p>
          <w:p w14:paraId="6CBE5BC5" w14:textId="367F445D" w:rsidR="001953A0" w:rsidRPr="001953A0" w:rsidRDefault="001953A0" w:rsidP="00FD7E56">
            <w:pPr>
              <w:rPr>
                <w:rFonts w:eastAsia="Times New Roman" w:cs="Calibri"/>
                <w:kern w:val="0"/>
                <w:sz w:val="18"/>
                <w:szCs w:val="18"/>
                <w:lang w:eastAsia="en-GB"/>
                <w14:ligatures w14:val="none"/>
              </w:rPr>
            </w:pPr>
            <w:r>
              <w:rPr>
                <w:rFonts w:eastAsia="Times New Roman" w:cs="Calibri"/>
                <w:kern w:val="0"/>
                <w:sz w:val="18"/>
                <w:szCs w:val="18"/>
                <w:lang w:eastAsia="en-GB"/>
                <w14:ligatures w14:val="none"/>
              </w:rPr>
              <w:t>Religion: Islam</w:t>
            </w:r>
          </w:p>
          <w:p w14:paraId="49023285" w14:textId="77777777" w:rsidR="001953A0" w:rsidRPr="001953A0" w:rsidRDefault="001953A0" w:rsidP="00FD7E56">
            <w:pPr>
              <w:rPr>
                <w:rFonts w:cs="Calibri"/>
                <w:color w:val="222222"/>
                <w:sz w:val="18"/>
                <w:szCs w:val="18"/>
                <w:shd w:val="clear" w:color="auto" w:fill="FFFFFF"/>
              </w:rPr>
            </w:pPr>
          </w:p>
        </w:tc>
        <w:tc>
          <w:tcPr>
            <w:tcW w:w="3685" w:type="dxa"/>
          </w:tcPr>
          <w:p w14:paraId="1CB5E39B" w14:textId="77777777" w:rsidR="00073DE5" w:rsidRDefault="001953A0" w:rsidP="00FD7E56">
            <w:pPr>
              <w:spacing w:before="100" w:beforeAutospacing="1" w:after="100" w:afterAutospacing="1"/>
              <w:rPr>
                <w:rFonts w:eastAsia="Times New Roman" w:cs="Calibri"/>
                <w:kern w:val="0"/>
                <w:sz w:val="18"/>
                <w:szCs w:val="18"/>
                <w:lang w:eastAsia="en-GB"/>
                <w14:ligatures w14:val="none"/>
              </w:rPr>
            </w:pPr>
            <w:r w:rsidRPr="001953A0">
              <w:rPr>
                <w:rFonts w:eastAsia="Times New Roman" w:cs="Calibri"/>
                <w:kern w:val="0"/>
                <w:sz w:val="18"/>
                <w:szCs w:val="18"/>
                <w:lang w:eastAsia="en-GB"/>
                <w14:ligatures w14:val="none"/>
              </w:rPr>
              <w:t xml:space="preserve">Afghanistan was never formally colonised but served as a buffer state between the British and Russian Empires. </w:t>
            </w:r>
          </w:p>
          <w:p w14:paraId="140C71AC" w14:textId="3F249F32" w:rsidR="00073DE5" w:rsidRPr="001953A0" w:rsidRDefault="001953A0" w:rsidP="00FD7E56">
            <w:pPr>
              <w:spacing w:before="100" w:beforeAutospacing="1" w:after="100" w:afterAutospacing="1"/>
              <w:rPr>
                <w:rFonts w:eastAsia="Times New Roman" w:cs="Calibri"/>
                <w:kern w:val="0"/>
                <w:sz w:val="18"/>
                <w:szCs w:val="18"/>
                <w:lang w:eastAsia="en-GB"/>
                <w14:ligatures w14:val="none"/>
              </w:rPr>
            </w:pPr>
            <w:r w:rsidRPr="001953A0">
              <w:rPr>
                <w:rFonts w:eastAsia="Times New Roman" w:cs="Calibri"/>
                <w:kern w:val="0"/>
                <w:sz w:val="18"/>
                <w:szCs w:val="18"/>
                <w:lang w:eastAsia="en-GB"/>
                <w14:ligatures w14:val="none"/>
              </w:rPr>
              <w:t>It won independence from British influence in 1919 after the third Anglo-Afghan War.</w:t>
            </w:r>
          </w:p>
        </w:tc>
        <w:tc>
          <w:tcPr>
            <w:tcW w:w="2693" w:type="dxa"/>
          </w:tcPr>
          <w:p w14:paraId="3C718310" w14:textId="77777777" w:rsidR="001953A0" w:rsidRPr="001953A0" w:rsidRDefault="001953A0" w:rsidP="00FD7E56">
            <w:pPr>
              <w:spacing w:before="100" w:beforeAutospacing="1" w:after="100" w:afterAutospacing="1"/>
              <w:rPr>
                <w:rFonts w:eastAsia="Times New Roman" w:cs="Calibri"/>
                <w:kern w:val="0"/>
                <w:sz w:val="18"/>
                <w:szCs w:val="18"/>
                <w:lang w:eastAsia="en-GB"/>
                <w14:ligatures w14:val="none"/>
              </w:rPr>
            </w:pPr>
            <w:r w:rsidRPr="001953A0">
              <w:rPr>
                <w:rFonts w:eastAsia="Times New Roman" w:cs="Calibri"/>
                <w:kern w:val="0"/>
                <w:sz w:val="18"/>
                <w:szCs w:val="18"/>
                <w:lang w:eastAsia="en-GB"/>
                <w14:ligatures w14:val="none"/>
              </w:rPr>
              <w:t>Large Afghan diaspora exists in Pakistan, Iran, Germany, the USA and the UAE driven by successive waves of conflict since 1979.</w:t>
            </w:r>
          </w:p>
        </w:tc>
      </w:tr>
      <w:tr w:rsidR="001953A0" w:rsidRPr="00F32D9E" w14:paraId="76280E3C" w14:textId="77777777" w:rsidTr="001953A0">
        <w:tc>
          <w:tcPr>
            <w:tcW w:w="2689" w:type="dxa"/>
          </w:tcPr>
          <w:p w14:paraId="34D79FB5" w14:textId="77777777" w:rsidR="001953A0" w:rsidRPr="00FA00E9" w:rsidRDefault="001953A0" w:rsidP="00FD7E56">
            <w:pPr>
              <w:rPr>
                <w:rFonts w:cs="Calibri"/>
                <w:color w:val="222222"/>
                <w:sz w:val="16"/>
                <w:szCs w:val="16"/>
                <w:shd w:val="clear" w:color="auto" w:fill="FFFFFF"/>
              </w:rPr>
            </w:pPr>
            <w:r w:rsidRPr="00FA00E9">
              <w:rPr>
                <w:rFonts w:eastAsia="Times New Roman" w:cs="Calibri"/>
                <w:b/>
                <w:bCs/>
                <w:kern w:val="0"/>
                <w:sz w:val="16"/>
                <w:szCs w:val="16"/>
                <w:lang w:eastAsia="en-GB"/>
                <w14:ligatures w14:val="none"/>
              </w:rPr>
              <w:t>Bhutan</w:t>
            </w:r>
          </w:p>
        </w:tc>
        <w:tc>
          <w:tcPr>
            <w:tcW w:w="3685" w:type="dxa"/>
          </w:tcPr>
          <w:p w14:paraId="3764B859" w14:textId="77777777" w:rsidR="001953A0" w:rsidRPr="00F32D9E" w:rsidRDefault="001953A0" w:rsidP="00FD7E56">
            <w:pPr>
              <w:rPr>
                <w:rFonts w:cs="Calibri"/>
                <w:color w:val="222222"/>
                <w:sz w:val="18"/>
                <w:szCs w:val="18"/>
                <w:shd w:val="clear" w:color="auto" w:fill="FFFFFF"/>
              </w:rPr>
            </w:pPr>
          </w:p>
        </w:tc>
        <w:tc>
          <w:tcPr>
            <w:tcW w:w="2693" w:type="dxa"/>
          </w:tcPr>
          <w:p w14:paraId="2E00F79D" w14:textId="77777777" w:rsidR="001953A0" w:rsidRPr="00F32D9E" w:rsidRDefault="001953A0" w:rsidP="00FD7E56">
            <w:pPr>
              <w:rPr>
                <w:rFonts w:cs="Calibri"/>
                <w:color w:val="222222"/>
                <w:sz w:val="18"/>
                <w:szCs w:val="18"/>
                <w:shd w:val="clear" w:color="auto" w:fill="FFFFFF"/>
              </w:rPr>
            </w:pPr>
          </w:p>
        </w:tc>
      </w:tr>
      <w:tr w:rsidR="001953A0" w:rsidRPr="00F32D9E" w14:paraId="5E9FC6B4" w14:textId="77777777" w:rsidTr="001953A0">
        <w:tc>
          <w:tcPr>
            <w:tcW w:w="2689" w:type="dxa"/>
          </w:tcPr>
          <w:p w14:paraId="79B70995" w14:textId="1C97C793" w:rsidR="001953A0" w:rsidRPr="00F32D9E" w:rsidRDefault="001953A0" w:rsidP="00FD7E56">
            <w:pPr>
              <w:rPr>
                <w:rFonts w:eastAsia="Times New Roman" w:cs="Calibri"/>
                <w:kern w:val="0"/>
                <w:sz w:val="18"/>
                <w:szCs w:val="18"/>
                <w:lang w:eastAsia="en-GB"/>
                <w14:ligatures w14:val="none"/>
              </w:rPr>
            </w:pPr>
            <w:r w:rsidRPr="00F32D9E">
              <w:rPr>
                <w:rFonts w:eastAsia="Times New Roman" w:cs="Calibri"/>
                <w:kern w:val="0"/>
                <w:sz w:val="18"/>
                <w:szCs w:val="18"/>
                <w:lang w:eastAsia="en-GB"/>
                <w14:ligatures w14:val="none"/>
              </w:rPr>
              <w:lastRenderedPageBreak/>
              <w:t xml:space="preserve">Population: </w:t>
            </w:r>
            <w:r w:rsidR="00703778">
              <w:rPr>
                <w:rFonts w:eastAsia="Times New Roman" w:cs="Calibri"/>
                <w:kern w:val="0"/>
                <w:sz w:val="18"/>
                <w:szCs w:val="18"/>
                <w:lang w:eastAsia="en-GB"/>
                <w14:ligatures w14:val="none"/>
              </w:rPr>
              <w:t>~</w:t>
            </w:r>
            <w:r w:rsidRPr="00F32D9E">
              <w:rPr>
                <w:rFonts w:eastAsia="Times New Roman" w:cs="Calibri"/>
                <w:kern w:val="0"/>
                <w:sz w:val="18"/>
                <w:szCs w:val="18"/>
                <w:lang w:eastAsia="en-GB"/>
                <w14:ligatures w14:val="none"/>
              </w:rPr>
              <w:t>763,000</w:t>
            </w:r>
          </w:p>
          <w:p w14:paraId="7DF787A5" w14:textId="77777777" w:rsidR="001953A0" w:rsidRPr="00F32D9E" w:rsidRDefault="001953A0" w:rsidP="00FD7E56">
            <w:pPr>
              <w:ind w:left="360"/>
              <w:rPr>
                <w:rFonts w:eastAsia="Times New Roman" w:cs="Calibri"/>
                <w:kern w:val="0"/>
                <w:sz w:val="18"/>
                <w:szCs w:val="18"/>
                <w:lang w:eastAsia="en-GB"/>
                <w14:ligatures w14:val="none"/>
              </w:rPr>
            </w:pPr>
          </w:p>
          <w:p w14:paraId="1C1BC226" w14:textId="77777777" w:rsidR="001953A0" w:rsidRDefault="001953A0" w:rsidP="00FD7E56">
            <w:pPr>
              <w:rPr>
                <w:rFonts w:eastAsia="Times New Roman" w:cs="Calibri"/>
                <w:kern w:val="0"/>
                <w:sz w:val="18"/>
                <w:szCs w:val="18"/>
                <w:lang w:eastAsia="en-GB"/>
                <w14:ligatures w14:val="none"/>
              </w:rPr>
            </w:pPr>
            <w:r w:rsidRPr="00F32D9E">
              <w:rPr>
                <w:rFonts w:eastAsia="Times New Roman" w:cs="Calibri"/>
                <w:kern w:val="0"/>
                <w:sz w:val="18"/>
                <w:szCs w:val="18"/>
                <w:lang w:eastAsia="en-GB"/>
                <w14:ligatures w14:val="none"/>
              </w:rPr>
              <w:t>Languages: Dzongkha, English, Nepali</w:t>
            </w:r>
          </w:p>
          <w:p w14:paraId="4D5B5678" w14:textId="77777777" w:rsidR="001953A0" w:rsidRDefault="001953A0" w:rsidP="00FD7E56">
            <w:pPr>
              <w:rPr>
                <w:rFonts w:eastAsia="Times New Roman" w:cs="Calibri"/>
                <w:kern w:val="0"/>
                <w:sz w:val="18"/>
                <w:szCs w:val="18"/>
                <w:lang w:eastAsia="en-GB"/>
                <w14:ligatures w14:val="none"/>
              </w:rPr>
            </w:pPr>
          </w:p>
          <w:p w14:paraId="5C07C7D3" w14:textId="77777777" w:rsidR="001953A0" w:rsidRPr="001953A0" w:rsidRDefault="001953A0" w:rsidP="001953A0">
            <w:pPr>
              <w:rPr>
                <w:rFonts w:eastAsia="Times New Roman" w:cs="Calibri"/>
                <w:kern w:val="0"/>
                <w:sz w:val="18"/>
                <w:szCs w:val="18"/>
                <w:lang w:eastAsia="en-GB"/>
                <w14:ligatures w14:val="none"/>
              </w:rPr>
            </w:pPr>
            <w:r>
              <w:rPr>
                <w:rFonts w:eastAsia="Times New Roman" w:cs="Calibri"/>
                <w:kern w:val="0"/>
                <w:sz w:val="18"/>
                <w:szCs w:val="18"/>
                <w:lang w:eastAsia="en-GB"/>
                <w14:ligatures w14:val="none"/>
              </w:rPr>
              <w:t xml:space="preserve">Religion: </w:t>
            </w:r>
          </w:p>
          <w:p w14:paraId="7AFBF811" w14:textId="49F47858" w:rsidR="001953A0" w:rsidRPr="00F32D9E" w:rsidRDefault="001953A0" w:rsidP="001953A0">
            <w:pPr>
              <w:rPr>
                <w:rFonts w:eastAsia="Times New Roman" w:cs="Calibri"/>
                <w:kern w:val="0"/>
                <w:sz w:val="18"/>
                <w:szCs w:val="18"/>
                <w:lang w:eastAsia="en-GB"/>
                <w14:ligatures w14:val="none"/>
              </w:rPr>
            </w:pPr>
            <w:r w:rsidRPr="00F32D9E">
              <w:rPr>
                <w:rFonts w:eastAsia="Times New Roman" w:cs="Calibri"/>
                <w:kern w:val="0"/>
                <w:sz w:val="18"/>
                <w:szCs w:val="18"/>
                <w:lang w:eastAsia="en-GB"/>
                <w14:ligatures w14:val="none"/>
              </w:rPr>
              <w:t>Buddhism</w:t>
            </w:r>
            <w:r w:rsidR="0045446E">
              <w:rPr>
                <w:rFonts w:eastAsia="Times New Roman" w:cs="Calibri"/>
                <w:kern w:val="0"/>
                <w:sz w:val="18"/>
                <w:szCs w:val="18"/>
                <w:lang w:eastAsia="en-GB"/>
                <w14:ligatures w14:val="none"/>
              </w:rPr>
              <w:t xml:space="preserve">, </w:t>
            </w:r>
            <w:r w:rsidRPr="00F32D9E">
              <w:rPr>
                <w:rFonts w:eastAsia="Times New Roman" w:cs="Calibri"/>
                <w:kern w:val="0"/>
                <w:sz w:val="18"/>
                <w:szCs w:val="18"/>
                <w:lang w:eastAsia="en-GB"/>
                <w14:ligatures w14:val="none"/>
              </w:rPr>
              <w:t>Hinduis</w:t>
            </w:r>
            <w:r w:rsidR="0045446E">
              <w:rPr>
                <w:rFonts w:eastAsia="Times New Roman" w:cs="Calibri"/>
                <w:kern w:val="0"/>
                <w:sz w:val="18"/>
                <w:szCs w:val="18"/>
                <w:lang w:eastAsia="en-GB"/>
                <w14:ligatures w14:val="none"/>
              </w:rPr>
              <w:t>m</w:t>
            </w:r>
          </w:p>
          <w:p w14:paraId="5EFAF14C" w14:textId="77777777" w:rsidR="001953A0" w:rsidRPr="00F32D9E" w:rsidRDefault="001953A0" w:rsidP="00FD7E56">
            <w:pPr>
              <w:rPr>
                <w:rFonts w:eastAsia="Times New Roman" w:cs="Calibri"/>
                <w:kern w:val="0"/>
                <w:sz w:val="18"/>
                <w:szCs w:val="18"/>
                <w:lang w:eastAsia="en-GB"/>
                <w14:ligatures w14:val="none"/>
              </w:rPr>
            </w:pPr>
          </w:p>
          <w:p w14:paraId="6FF3F35C" w14:textId="77777777" w:rsidR="001953A0" w:rsidRPr="00F32D9E" w:rsidRDefault="001953A0" w:rsidP="00FD7E56">
            <w:pPr>
              <w:rPr>
                <w:rFonts w:cs="Calibri"/>
                <w:color w:val="222222"/>
                <w:sz w:val="18"/>
                <w:szCs w:val="18"/>
                <w:shd w:val="clear" w:color="auto" w:fill="FFFFFF"/>
              </w:rPr>
            </w:pPr>
          </w:p>
        </w:tc>
        <w:tc>
          <w:tcPr>
            <w:tcW w:w="3685" w:type="dxa"/>
          </w:tcPr>
          <w:p w14:paraId="1EEF9A56" w14:textId="77777777" w:rsidR="00FD7200" w:rsidRDefault="001953A0" w:rsidP="00FD7E56">
            <w:pPr>
              <w:spacing w:before="100" w:beforeAutospacing="1" w:after="100" w:afterAutospacing="1"/>
              <w:rPr>
                <w:rFonts w:eastAsia="Times New Roman" w:cs="Calibri"/>
                <w:kern w:val="0"/>
                <w:sz w:val="18"/>
                <w:szCs w:val="18"/>
                <w:lang w:eastAsia="en-GB"/>
                <w14:ligatures w14:val="none"/>
              </w:rPr>
            </w:pPr>
            <w:r w:rsidRPr="00F32D9E">
              <w:rPr>
                <w:rFonts w:eastAsia="Times New Roman" w:cs="Calibri"/>
                <w:kern w:val="0"/>
                <w:sz w:val="18"/>
                <w:szCs w:val="18"/>
                <w:lang w:eastAsia="en-GB"/>
                <w14:ligatures w14:val="none"/>
              </w:rPr>
              <w:t>Never colonized</w:t>
            </w:r>
            <w:r w:rsidR="00D37740">
              <w:rPr>
                <w:rFonts w:eastAsia="Times New Roman" w:cs="Calibri"/>
                <w:kern w:val="0"/>
                <w:sz w:val="18"/>
                <w:szCs w:val="18"/>
                <w:lang w:eastAsia="en-GB"/>
                <w14:ligatures w14:val="none"/>
              </w:rPr>
              <w:t xml:space="preserve">, </w:t>
            </w:r>
            <w:r w:rsidR="00D37740" w:rsidRPr="00F32D9E">
              <w:rPr>
                <w:rFonts w:eastAsia="Times New Roman" w:cs="Calibri"/>
                <w:kern w:val="0"/>
                <w:sz w:val="18"/>
                <w:szCs w:val="18"/>
                <w:lang w:eastAsia="en-GB"/>
                <w14:ligatures w14:val="none"/>
              </w:rPr>
              <w:t>British India influenced foreign affairs through treaties, but Bhutan maintained internal sovereignty.</w:t>
            </w:r>
          </w:p>
          <w:p w14:paraId="1662A0F4" w14:textId="77777777" w:rsidR="00B57E5C" w:rsidRDefault="001953A0" w:rsidP="00FD7200">
            <w:pPr>
              <w:spacing w:before="100" w:beforeAutospacing="1" w:after="100" w:afterAutospacing="1"/>
              <w:rPr>
                <w:rFonts w:cs="AppleSystemUIFont"/>
                <w:kern w:val="0"/>
                <w:sz w:val="18"/>
                <w:szCs w:val="18"/>
              </w:rPr>
            </w:pPr>
            <w:r w:rsidRPr="00F32D9E">
              <w:rPr>
                <w:rFonts w:eastAsia="Times New Roman" w:cs="Calibri"/>
                <w:kern w:val="0"/>
                <w:sz w:val="18"/>
                <w:szCs w:val="18"/>
                <w:lang w:eastAsia="en-GB"/>
                <w14:ligatures w14:val="none"/>
              </w:rPr>
              <w:t xml:space="preserve">Remained largely isolated until the mid-20th century. </w:t>
            </w:r>
            <w:r w:rsidRPr="009F5F45">
              <w:rPr>
                <w:rFonts w:cs="AppleSystemUIFont"/>
                <w:kern w:val="0"/>
                <w:sz w:val="18"/>
                <w:szCs w:val="18"/>
              </w:rPr>
              <w:t xml:space="preserve">Steeped in Vajrayana Buddhism, Bhutan intentionally protected itself from external cultural influences for centuries. </w:t>
            </w:r>
          </w:p>
          <w:p w14:paraId="400ECA44" w14:textId="6D05E658" w:rsidR="001953A0" w:rsidRPr="00FD7200" w:rsidRDefault="001953A0" w:rsidP="00FD7200">
            <w:pPr>
              <w:spacing w:before="100" w:beforeAutospacing="1" w:after="100" w:afterAutospacing="1"/>
              <w:rPr>
                <w:rFonts w:eastAsia="Times New Roman" w:cs="Calibri"/>
                <w:kern w:val="0"/>
                <w:sz w:val="18"/>
                <w:szCs w:val="18"/>
                <w:lang w:eastAsia="en-GB"/>
                <w14:ligatures w14:val="none"/>
              </w:rPr>
            </w:pPr>
            <w:r w:rsidRPr="009F5F45">
              <w:rPr>
                <w:rFonts w:cs="AppleSystemUIFont"/>
                <w:kern w:val="0"/>
                <w:sz w:val="18"/>
                <w:szCs w:val="18"/>
              </w:rPr>
              <w:t xml:space="preserve">Its core national philosophy is Gross National Happiness (GNH), prioritizing psychological well-being, cultural preservation, and environmental conservation over raw GDP growth. </w:t>
            </w:r>
          </w:p>
        </w:tc>
        <w:tc>
          <w:tcPr>
            <w:tcW w:w="2693" w:type="dxa"/>
          </w:tcPr>
          <w:p w14:paraId="12727BD5" w14:textId="77777777" w:rsidR="001953A0" w:rsidRPr="00F32D9E" w:rsidRDefault="001953A0" w:rsidP="00FD7E56">
            <w:pPr>
              <w:spacing w:before="100" w:beforeAutospacing="1" w:after="100" w:afterAutospacing="1"/>
              <w:rPr>
                <w:rFonts w:eastAsia="Times New Roman" w:cs="Calibri"/>
                <w:kern w:val="0"/>
                <w:sz w:val="18"/>
                <w:szCs w:val="18"/>
                <w:lang w:eastAsia="en-GB"/>
                <w14:ligatures w14:val="none"/>
              </w:rPr>
            </w:pPr>
            <w:r w:rsidRPr="00F32D9E">
              <w:rPr>
                <w:rFonts w:eastAsia="Times New Roman" w:cs="Calibri"/>
                <w:kern w:val="0"/>
                <w:sz w:val="18"/>
                <w:szCs w:val="18"/>
                <w:lang w:eastAsia="en-GB"/>
                <w14:ligatures w14:val="none"/>
              </w:rPr>
              <w:t>Small diaspora, primarily refugees resettled in the USA, Canada, Australia, and Nepal</w:t>
            </w:r>
          </w:p>
          <w:p w14:paraId="4D0547C9" w14:textId="77777777" w:rsidR="001953A0" w:rsidRPr="00F32D9E" w:rsidRDefault="001953A0" w:rsidP="00FD7E56">
            <w:pPr>
              <w:rPr>
                <w:rFonts w:cs="Calibri"/>
                <w:color w:val="222222"/>
                <w:sz w:val="18"/>
                <w:szCs w:val="18"/>
                <w:shd w:val="clear" w:color="auto" w:fill="FFFFFF"/>
              </w:rPr>
            </w:pPr>
          </w:p>
        </w:tc>
      </w:tr>
      <w:tr w:rsidR="001953A0" w:rsidRPr="000E3BBF" w14:paraId="05CFC620" w14:textId="77777777" w:rsidTr="001953A0">
        <w:tc>
          <w:tcPr>
            <w:tcW w:w="2689" w:type="dxa"/>
          </w:tcPr>
          <w:p w14:paraId="3296DBAE" w14:textId="77777777" w:rsidR="001953A0" w:rsidRPr="000E3BBF" w:rsidRDefault="001953A0" w:rsidP="00FD7E56">
            <w:pPr>
              <w:rPr>
                <w:rFonts w:cs="Calibri"/>
                <w:color w:val="222222"/>
                <w:sz w:val="18"/>
                <w:szCs w:val="18"/>
                <w:shd w:val="clear" w:color="auto" w:fill="FFFFFF"/>
              </w:rPr>
            </w:pPr>
            <w:r w:rsidRPr="000E3BBF">
              <w:rPr>
                <w:rFonts w:eastAsia="Times New Roman" w:cs="Calibri"/>
                <w:b/>
                <w:bCs/>
                <w:kern w:val="0"/>
                <w:sz w:val="18"/>
                <w:szCs w:val="18"/>
                <w:lang w:eastAsia="en-GB"/>
                <w14:ligatures w14:val="none"/>
              </w:rPr>
              <w:t>Maldives</w:t>
            </w:r>
          </w:p>
        </w:tc>
        <w:tc>
          <w:tcPr>
            <w:tcW w:w="3685" w:type="dxa"/>
          </w:tcPr>
          <w:p w14:paraId="3BF7D69A" w14:textId="77777777" w:rsidR="001953A0" w:rsidRPr="000E3BBF" w:rsidRDefault="001953A0" w:rsidP="00FD7E56">
            <w:pPr>
              <w:rPr>
                <w:rFonts w:cs="Calibri"/>
                <w:color w:val="222222"/>
                <w:sz w:val="18"/>
                <w:szCs w:val="18"/>
                <w:shd w:val="clear" w:color="auto" w:fill="FFFFFF"/>
              </w:rPr>
            </w:pPr>
          </w:p>
        </w:tc>
        <w:tc>
          <w:tcPr>
            <w:tcW w:w="2693" w:type="dxa"/>
          </w:tcPr>
          <w:p w14:paraId="2DF0B155" w14:textId="77777777" w:rsidR="001953A0" w:rsidRPr="000E3BBF" w:rsidRDefault="001953A0" w:rsidP="00FD7E56">
            <w:pPr>
              <w:rPr>
                <w:rFonts w:cs="Calibri"/>
                <w:color w:val="222222"/>
                <w:sz w:val="18"/>
                <w:szCs w:val="18"/>
                <w:shd w:val="clear" w:color="auto" w:fill="FFFFFF"/>
              </w:rPr>
            </w:pPr>
          </w:p>
        </w:tc>
      </w:tr>
      <w:tr w:rsidR="001953A0" w:rsidRPr="000E3BBF" w14:paraId="2242ACA0" w14:textId="77777777" w:rsidTr="001953A0">
        <w:trPr>
          <w:trHeight w:val="1408"/>
        </w:trPr>
        <w:tc>
          <w:tcPr>
            <w:tcW w:w="2689" w:type="dxa"/>
          </w:tcPr>
          <w:p w14:paraId="0EF06E9A" w14:textId="77777777" w:rsidR="001953A0" w:rsidRPr="000E3BBF" w:rsidRDefault="001953A0" w:rsidP="00FD7E56">
            <w:pPr>
              <w:rPr>
                <w:rFonts w:eastAsia="Times New Roman" w:cs="Calibri"/>
                <w:kern w:val="0"/>
                <w:sz w:val="18"/>
                <w:szCs w:val="18"/>
                <w:lang w:eastAsia="en-GB"/>
                <w14:ligatures w14:val="none"/>
              </w:rPr>
            </w:pPr>
            <w:r w:rsidRPr="000E3BBF">
              <w:rPr>
                <w:rFonts w:eastAsia="Times New Roman" w:cs="Calibri"/>
                <w:kern w:val="0"/>
                <w:sz w:val="18"/>
                <w:szCs w:val="18"/>
                <w:lang w:eastAsia="en-GB"/>
                <w14:ligatures w14:val="none"/>
              </w:rPr>
              <w:t>Population: ~531,000</w:t>
            </w:r>
          </w:p>
          <w:p w14:paraId="38CFCD88" w14:textId="77777777" w:rsidR="001953A0" w:rsidRPr="000E3BBF" w:rsidRDefault="001953A0" w:rsidP="00FD7E56">
            <w:pPr>
              <w:ind w:left="360"/>
              <w:rPr>
                <w:rFonts w:eastAsia="Times New Roman" w:cs="Calibri"/>
                <w:kern w:val="0"/>
                <w:sz w:val="18"/>
                <w:szCs w:val="18"/>
                <w:lang w:eastAsia="en-GB"/>
                <w14:ligatures w14:val="none"/>
              </w:rPr>
            </w:pPr>
          </w:p>
          <w:p w14:paraId="170CAE1B" w14:textId="77777777" w:rsidR="001953A0" w:rsidRDefault="001953A0" w:rsidP="00FD7E56">
            <w:pPr>
              <w:rPr>
                <w:rFonts w:eastAsia="Times New Roman" w:cs="Calibri"/>
                <w:kern w:val="0"/>
                <w:sz w:val="18"/>
                <w:szCs w:val="18"/>
                <w:lang w:eastAsia="en-GB"/>
                <w14:ligatures w14:val="none"/>
              </w:rPr>
            </w:pPr>
            <w:r w:rsidRPr="000E3BBF">
              <w:rPr>
                <w:rFonts w:eastAsia="Times New Roman" w:cs="Calibri"/>
                <w:kern w:val="0"/>
                <w:sz w:val="18"/>
                <w:szCs w:val="18"/>
                <w:lang w:eastAsia="en-GB"/>
                <w14:ligatures w14:val="none"/>
              </w:rPr>
              <w:t>Geography: 1,192 islands</w:t>
            </w:r>
          </w:p>
          <w:p w14:paraId="5C09B3E6" w14:textId="77777777" w:rsidR="001953A0" w:rsidRDefault="001953A0" w:rsidP="00FD7E56">
            <w:pPr>
              <w:rPr>
                <w:rFonts w:eastAsia="Times New Roman" w:cs="Calibri"/>
                <w:kern w:val="0"/>
                <w:sz w:val="18"/>
                <w:szCs w:val="18"/>
                <w:lang w:eastAsia="en-GB"/>
                <w14:ligatures w14:val="none"/>
              </w:rPr>
            </w:pPr>
          </w:p>
          <w:p w14:paraId="2577B5AF" w14:textId="1353EA41" w:rsidR="001953A0" w:rsidRPr="000E3BBF" w:rsidRDefault="0045446E" w:rsidP="001953A0">
            <w:pPr>
              <w:rPr>
                <w:rFonts w:eastAsia="Times New Roman" w:cs="Calibri"/>
                <w:kern w:val="0"/>
                <w:sz w:val="18"/>
                <w:szCs w:val="18"/>
                <w:lang w:eastAsia="en-GB"/>
                <w14:ligatures w14:val="none"/>
              </w:rPr>
            </w:pPr>
            <w:r>
              <w:rPr>
                <w:rFonts w:eastAsia="Times New Roman" w:cs="Calibri"/>
                <w:kern w:val="0"/>
                <w:sz w:val="18"/>
                <w:szCs w:val="18"/>
                <w:lang w:eastAsia="en-GB"/>
                <w14:ligatures w14:val="none"/>
              </w:rPr>
              <w:t xml:space="preserve">Religion: </w:t>
            </w:r>
            <w:r w:rsidR="001953A0" w:rsidRPr="000E3BBF">
              <w:rPr>
                <w:rFonts w:eastAsia="Times New Roman" w:cs="Calibri"/>
                <w:kern w:val="0"/>
                <w:sz w:val="18"/>
                <w:szCs w:val="18"/>
                <w:lang w:eastAsia="en-GB"/>
                <w14:ligatures w14:val="none"/>
              </w:rPr>
              <w:t>Islam</w:t>
            </w:r>
          </w:p>
          <w:p w14:paraId="7C89BBAD" w14:textId="77777777" w:rsidR="001953A0" w:rsidRPr="000E3BBF" w:rsidRDefault="001953A0" w:rsidP="00FD7E56">
            <w:pPr>
              <w:rPr>
                <w:rFonts w:eastAsia="Times New Roman" w:cs="Calibri"/>
                <w:kern w:val="0"/>
                <w:sz w:val="18"/>
                <w:szCs w:val="18"/>
                <w:lang w:eastAsia="en-GB"/>
                <w14:ligatures w14:val="none"/>
              </w:rPr>
            </w:pPr>
          </w:p>
          <w:p w14:paraId="5C7FF129" w14:textId="77777777" w:rsidR="001953A0" w:rsidRPr="000E3BBF" w:rsidRDefault="001953A0" w:rsidP="00FD7E56">
            <w:pPr>
              <w:rPr>
                <w:rFonts w:cs="Calibri"/>
                <w:color w:val="222222"/>
                <w:sz w:val="18"/>
                <w:szCs w:val="18"/>
                <w:shd w:val="clear" w:color="auto" w:fill="FFFFFF"/>
              </w:rPr>
            </w:pPr>
          </w:p>
        </w:tc>
        <w:tc>
          <w:tcPr>
            <w:tcW w:w="3685" w:type="dxa"/>
          </w:tcPr>
          <w:p w14:paraId="7E13D2DF" w14:textId="2E62B2A7" w:rsidR="001953A0" w:rsidRPr="000E3BBF" w:rsidRDefault="00874217" w:rsidP="00FD7E56">
            <w:pPr>
              <w:spacing w:before="100" w:beforeAutospacing="1" w:after="100" w:afterAutospacing="1"/>
              <w:rPr>
                <w:rFonts w:eastAsia="Times New Roman" w:cs="Calibri"/>
                <w:kern w:val="0"/>
                <w:sz w:val="18"/>
                <w:szCs w:val="18"/>
                <w:lang w:eastAsia="en-GB"/>
                <w14:ligatures w14:val="none"/>
              </w:rPr>
            </w:pPr>
            <w:r>
              <w:rPr>
                <w:rFonts w:eastAsia="Times New Roman" w:cs="Calibri"/>
                <w:kern w:val="0"/>
                <w:sz w:val="18"/>
                <w:szCs w:val="18"/>
                <w:lang w:eastAsia="en-GB"/>
                <w14:ligatures w14:val="none"/>
              </w:rPr>
              <w:t xml:space="preserve">Colonised by the </w:t>
            </w:r>
            <w:r w:rsidR="001953A0" w:rsidRPr="000E3BBF">
              <w:rPr>
                <w:rFonts w:eastAsia="Times New Roman" w:cs="Calibri"/>
                <w:kern w:val="0"/>
                <w:sz w:val="18"/>
                <w:szCs w:val="18"/>
                <w:lang w:eastAsia="en-GB"/>
                <w14:ligatures w14:val="none"/>
              </w:rPr>
              <w:t>Portuguese 1558–1573, then Dutch influence. British protectorate 1887–1965. Gained independence in 1965. Became a republic in 1968</w:t>
            </w:r>
          </w:p>
          <w:p w14:paraId="598DA900" w14:textId="77777777" w:rsidR="001953A0" w:rsidRPr="000E3BBF" w:rsidRDefault="001953A0" w:rsidP="00FD7E56">
            <w:pPr>
              <w:spacing w:before="100" w:beforeAutospacing="1" w:after="100" w:afterAutospacing="1"/>
              <w:rPr>
                <w:rFonts w:eastAsia="Times New Roman" w:cs="Calibri"/>
                <w:kern w:val="0"/>
                <w:sz w:val="18"/>
                <w:szCs w:val="18"/>
                <w:lang w:eastAsia="en-GB"/>
                <w14:ligatures w14:val="none"/>
              </w:rPr>
            </w:pPr>
            <w:r w:rsidRPr="000E3BBF">
              <w:rPr>
                <w:rFonts w:cs="AppleSystemUIFont"/>
                <w:kern w:val="0"/>
                <w:sz w:val="18"/>
                <w:szCs w:val="18"/>
              </w:rPr>
              <w:t>The Maldives possesses a seafaring, Sunni Muslim heritage shaped by centuries of Indian Ocean trade networks. Given its geography, modern Maldivian identity is inextricably linked to frontline global climate advocacy and environmental stewardship.</w:t>
            </w:r>
          </w:p>
        </w:tc>
        <w:tc>
          <w:tcPr>
            <w:tcW w:w="2693" w:type="dxa"/>
          </w:tcPr>
          <w:p w14:paraId="2A9945BC" w14:textId="77777777" w:rsidR="001953A0" w:rsidRPr="000E3BBF" w:rsidRDefault="001953A0" w:rsidP="00FD7E56">
            <w:pPr>
              <w:spacing w:before="100" w:beforeAutospacing="1" w:after="100" w:afterAutospacing="1"/>
              <w:rPr>
                <w:rFonts w:eastAsia="Times New Roman" w:cs="Calibri"/>
                <w:kern w:val="0"/>
                <w:sz w:val="18"/>
                <w:szCs w:val="18"/>
                <w:lang w:eastAsia="en-GB"/>
                <w14:ligatures w14:val="none"/>
              </w:rPr>
            </w:pPr>
            <w:r w:rsidRPr="000E3BBF">
              <w:rPr>
                <w:rFonts w:eastAsia="Times New Roman" w:cs="Calibri"/>
                <w:kern w:val="0"/>
                <w:sz w:val="18"/>
                <w:szCs w:val="18"/>
                <w:lang w:eastAsia="en-GB"/>
                <w14:ligatures w14:val="none"/>
              </w:rPr>
              <w:t>Small diaspora, mainly in Sri Lanka, India, UK and Malaysia</w:t>
            </w:r>
          </w:p>
          <w:p w14:paraId="551503E1" w14:textId="77777777" w:rsidR="001953A0" w:rsidRPr="000E3BBF" w:rsidRDefault="001953A0" w:rsidP="00FD7E56">
            <w:pPr>
              <w:rPr>
                <w:rFonts w:cs="Calibri"/>
                <w:color w:val="222222"/>
                <w:sz w:val="18"/>
                <w:szCs w:val="18"/>
                <w:shd w:val="clear" w:color="auto" w:fill="FFFFFF"/>
              </w:rPr>
            </w:pPr>
          </w:p>
        </w:tc>
      </w:tr>
      <w:tr w:rsidR="001953A0" w:rsidRPr="000E3BBF" w14:paraId="654F3CDB" w14:textId="77777777" w:rsidTr="001953A0">
        <w:tc>
          <w:tcPr>
            <w:tcW w:w="2689" w:type="dxa"/>
          </w:tcPr>
          <w:p w14:paraId="72E54073" w14:textId="77777777" w:rsidR="001953A0" w:rsidRPr="000E3BBF" w:rsidRDefault="001953A0" w:rsidP="00FD7E56">
            <w:pPr>
              <w:spacing w:before="100" w:beforeAutospacing="1" w:after="100" w:afterAutospacing="1"/>
              <w:outlineLvl w:val="1"/>
              <w:rPr>
                <w:rFonts w:eastAsia="Times New Roman" w:cs="Calibri"/>
                <w:b/>
                <w:bCs/>
                <w:kern w:val="0"/>
                <w:sz w:val="18"/>
                <w:szCs w:val="18"/>
                <w:lang w:eastAsia="en-GB"/>
                <w14:ligatures w14:val="none"/>
              </w:rPr>
            </w:pPr>
            <w:r w:rsidRPr="000E3BBF">
              <w:rPr>
                <w:rFonts w:eastAsia="Times New Roman" w:cs="Calibri"/>
                <w:b/>
                <w:bCs/>
                <w:kern w:val="0"/>
                <w:sz w:val="18"/>
                <w:szCs w:val="18"/>
                <w:lang w:eastAsia="en-GB"/>
                <w14:ligatures w14:val="none"/>
              </w:rPr>
              <w:t>Nepal</w:t>
            </w:r>
          </w:p>
        </w:tc>
        <w:tc>
          <w:tcPr>
            <w:tcW w:w="3685" w:type="dxa"/>
          </w:tcPr>
          <w:p w14:paraId="29431184" w14:textId="77777777" w:rsidR="001953A0" w:rsidRPr="000E3BBF" w:rsidRDefault="001953A0" w:rsidP="00FD7E56">
            <w:pPr>
              <w:rPr>
                <w:rFonts w:cs="Calibri"/>
                <w:color w:val="222222"/>
                <w:sz w:val="18"/>
                <w:szCs w:val="18"/>
                <w:shd w:val="clear" w:color="auto" w:fill="FFFFFF"/>
              </w:rPr>
            </w:pPr>
          </w:p>
        </w:tc>
        <w:tc>
          <w:tcPr>
            <w:tcW w:w="2693" w:type="dxa"/>
          </w:tcPr>
          <w:p w14:paraId="0D03C953" w14:textId="77777777" w:rsidR="001953A0" w:rsidRPr="000E3BBF" w:rsidRDefault="001953A0" w:rsidP="00FD7E56">
            <w:pPr>
              <w:rPr>
                <w:rFonts w:cs="Calibri"/>
                <w:color w:val="222222"/>
                <w:sz w:val="18"/>
                <w:szCs w:val="18"/>
                <w:shd w:val="clear" w:color="auto" w:fill="FFFFFF"/>
              </w:rPr>
            </w:pPr>
          </w:p>
        </w:tc>
      </w:tr>
      <w:tr w:rsidR="001953A0" w:rsidRPr="000E3BBF" w14:paraId="468BBFC0" w14:textId="77777777" w:rsidTr="001953A0">
        <w:tc>
          <w:tcPr>
            <w:tcW w:w="2689" w:type="dxa"/>
          </w:tcPr>
          <w:p w14:paraId="2BDE973E" w14:textId="77777777" w:rsidR="001953A0" w:rsidRPr="000E3BBF" w:rsidRDefault="001953A0" w:rsidP="00FD7E56">
            <w:pPr>
              <w:rPr>
                <w:rFonts w:eastAsia="Times New Roman" w:cs="Calibri"/>
                <w:kern w:val="0"/>
                <w:sz w:val="18"/>
                <w:szCs w:val="18"/>
                <w:lang w:eastAsia="en-GB"/>
                <w14:ligatures w14:val="none"/>
              </w:rPr>
            </w:pPr>
            <w:r w:rsidRPr="000E3BBF">
              <w:rPr>
                <w:rFonts w:eastAsia="Times New Roman" w:cs="Calibri"/>
                <w:kern w:val="0"/>
                <w:sz w:val="18"/>
                <w:szCs w:val="18"/>
                <w:lang w:eastAsia="en-GB"/>
                <w14:ligatures w14:val="none"/>
              </w:rPr>
              <w:t>Population: ~29 million</w:t>
            </w:r>
          </w:p>
          <w:p w14:paraId="155CFEC4" w14:textId="77777777" w:rsidR="001953A0" w:rsidRPr="000E3BBF" w:rsidRDefault="001953A0" w:rsidP="00FD7E56">
            <w:pPr>
              <w:rPr>
                <w:rFonts w:eastAsia="Times New Roman" w:cs="Calibri"/>
                <w:kern w:val="0"/>
                <w:sz w:val="18"/>
                <w:szCs w:val="18"/>
                <w:lang w:eastAsia="en-GB"/>
                <w14:ligatures w14:val="none"/>
              </w:rPr>
            </w:pPr>
          </w:p>
          <w:p w14:paraId="199961F3" w14:textId="334BDEB4" w:rsidR="001953A0" w:rsidRDefault="001953A0" w:rsidP="00FD7E56">
            <w:pPr>
              <w:rPr>
                <w:rFonts w:eastAsia="Times New Roman" w:cs="Calibri"/>
                <w:kern w:val="0"/>
                <w:sz w:val="18"/>
                <w:szCs w:val="18"/>
                <w:lang w:eastAsia="en-GB"/>
                <w14:ligatures w14:val="none"/>
              </w:rPr>
            </w:pPr>
            <w:r w:rsidRPr="000E3BBF">
              <w:rPr>
                <w:rFonts w:eastAsia="Times New Roman" w:cs="Calibri"/>
                <w:kern w:val="0"/>
                <w:sz w:val="18"/>
                <w:szCs w:val="18"/>
                <w:lang w:eastAsia="en-GB"/>
                <w14:ligatures w14:val="none"/>
              </w:rPr>
              <w:t>Languages: Nepali, Maithili, Bhojpuri</w:t>
            </w:r>
          </w:p>
          <w:p w14:paraId="7CCF1EF8" w14:textId="77777777" w:rsidR="001953A0" w:rsidRDefault="001953A0" w:rsidP="00FD7E56">
            <w:pPr>
              <w:rPr>
                <w:rFonts w:eastAsia="Times New Roman" w:cs="Calibri"/>
                <w:kern w:val="0"/>
                <w:sz w:val="18"/>
                <w:szCs w:val="18"/>
                <w:lang w:eastAsia="en-GB"/>
                <w14:ligatures w14:val="none"/>
              </w:rPr>
            </w:pPr>
          </w:p>
          <w:p w14:paraId="68F14B1A" w14:textId="3741031B" w:rsidR="001953A0" w:rsidRPr="000E3BBF" w:rsidRDefault="00120530" w:rsidP="001953A0">
            <w:pPr>
              <w:rPr>
                <w:rFonts w:eastAsia="Times New Roman" w:cs="Calibri"/>
                <w:kern w:val="0"/>
                <w:sz w:val="18"/>
                <w:szCs w:val="18"/>
                <w:lang w:eastAsia="en-GB"/>
                <w14:ligatures w14:val="none"/>
              </w:rPr>
            </w:pPr>
            <w:r>
              <w:rPr>
                <w:rFonts w:eastAsia="Times New Roman" w:cs="Calibri"/>
                <w:kern w:val="0"/>
                <w:sz w:val="18"/>
                <w:szCs w:val="18"/>
                <w:lang w:eastAsia="en-GB"/>
                <w14:ligatures w14:val="none"/>
              </w:rPr>
              <w:t xml:space="preserve">Religion: </w:t>
            </w:r>
            <w:r w:rsidR="001953A0" w:rsidRPr="000E3BBF">
              <w:rPr>
                <w:rFonts w:eastAsia="Times New Roman" w:cs="Calibri"/>
                <w:kern w:val="0"/>
                <w:sz w:val="18"/>
                <w:szCs w:val="18"/>
                <w:lang w:eastAsia="en-GB"/>
                <w14:ligatures w14:val="none"/>
              </w:rPr>
              <w:t>Hinduism</w:t>
            </w:r>
            <w:r w:rsidR="00703778">
              <w:rPr>
                <w:rFonts w:eastAsia="Times New Roman" w:cs="Calibri"/>
                <w:kern w:val="0"/>
                <w:sz w:val="18"/>
                <w:szCs w:val="18"/>
                <w:lang w:eastAsia="en-GB"/>
                <w14:ligatures w14:val="none"/>
              </w:rPr>
              <w:t xml:space="preserve">, </w:t>
            </w:r>
            <w:r w:rsidR="001953A0" w:rsidRPr="000E3BBF">
              <w:rPr>
                <w:rFonts w:eastAsia="Times New Roman" w:cs="Calibri"/>
                <w:kern w:val="0"/>
                <w:sz w:val="18"/>
                <w:szCs w:val="18"/>
                <w:lang w:eastAsia="en-GB"/>
                <w14:ligatures w14:val="none"/>
              </w:rPr>
              <w:t>Buddhism</w:t>
            </w:r>
            <w:r w:rsidR="00703778">
              <w:rPr>
                <w:rFonts w:eastAsia="Times New Roman" w:cs="Calibri"/>
                <w:kern w:val="0"/>
                <w:sz w:val="18"/>
                <w:szCs w:val="18"/>
                <w:lang w:eastAsia="en-GB"/>
                <w14:ligatures w14:val="none"/>
              </w:rPr>
              <w:t xml:space="preserve">, </w:t>
            </w:r>
            <w:r w:rsidR="001953A0" w:rsidRPr="000E3BBF">
              <w:rPr>
                <w:rFonts w:eastAsia="Times New Roman" w:cs="Calibri"/>
                <w:kern w:val="0"/>
                <w:sz w:val="18"/>
                <w:szCs w:val="18"/>
                <w:lang w:eastAsia="en-GB"/>
                <w14:ligatures w14:val="none"/>
              </w:rPr>
              <w:t>Islam</w:t>
            </w:r>
          </w:p>
          <w:p w14:paraId="2BA6657E" w14:textId="77777777" w:rsidR="001953A0" w:rsidRPr="000E3BBF" w:rsidRDefault="001953A0" w:rsidP="00FD7E56">
            <w:pPr>
              <w:rPr>
                <w:rFonts w:cs="Calibri"/>
                <w:color w:val="222222"/>
                <w:sz w:val="18"/>
                <w:szCs w:val="18"/>
                <w:shd w:val="clear" w:color="auto" w:fill="FFFFFF"/>
              </w:rPr>
            </w:pPr>
          </w:p>
        </w:tc>
        <w:tc>
          <w:tcPr>
            <w:tcW w:w="3685" w:type="dxa"/>
          </w:tcPr>
          <w:p w14:paraId="400E8718" w14:textId="3670C824" w:rsidR="001953A0" w:rsidRPr="000E3BBF" w:rsidRDefault="001953A0" w:rsidP="00FD7E56">
            <w:pPr>
              <w:spacing w:before="100" w:beforeAutospacing="1" w:after="100" w:afterAutospacing="1"/>
              <w:rPr>
                <w:rFonts w:eastAsia="Times New Roman" w:cs="Calibri"/>
                <w:kern w:val="0"/>
                <w:sz w:val="18"/>
                <w:szCs w:val="18"/>
                <w:lang w:eastAsia="en-GB"/>
                <w14:ligatures w14:val="none"/>
              </w:rPr>
            </w:pPr>
            <w:r w:rsidRPr="000E3BBF">
              <w:rPr>
                <w:rFonts w:eastAsia="Times New Roman" w:cs="Calibri"/>
                <w:kern w:val="0"/>
                <w:sz w:val="18"/>
                <w:szCs w:val="18"/>
                <w:lang w:eastAsia="en-GB"/>
                <w14:ligatures w14:val="none"/>
              </w:rPr>
              <w:t>Never colonized</w:t>
            </w:r>
            <w:r w:rsidR="004F5032">
              <w:rPr>
                <w:rFonts w:eastAsia="Times New Roman" w:cs="Calibri"/>
                <w:kern w:val="0"/>
                <w:sz w:val="18"/>
                <w:szCs w:val="18"/>
                <w:lang w:eastAsia="en-GB"/>
                <w14:ligatures w14:val="none"/>
              </w:rPr>
              <w:t>, u</w:t>
            </w:r>
            <w:r w:rsidRPr="000E3BBF">
              <w:rPr>
                <w:rFonts w:eastAsia="Times New Roman" w:cs="Calibri"/>
                <w:kern w:val="0"/>
                <w:sz w:val="18"/>
                <w:szCs w:val="18"/>
                <w:lang w:eastAsia="en-GB"/>
                <w14:ligatures w14:val="none"/>
              </w:rPr>
              <w:t xml:space="preserve">nified under the Shah dynasty in 1768. </w:t>
            </w:r>
          </w:p>
          <w:p w14:paraId="08616BA7" w14:textId="77777777" w:rsidR="001953A0" w:rsidRPr="000E3BBF" w:rsidRDefault="001953A0" w:rsidP="00FD7E56">
            <w:pPr>
              <w:spacing w:before="100" w:beforeAutospacing="1" w:after="100" w:afterAutospacing="1"/>
              <w:rPr>
                <w:rFonts w:eastAsia="Times New Roman" w:cs="Calibri"/>
                <w:kern w:val="0"/>
                <w:sz w:val="18"/>
                <w:szCs w:val="18"/>
                <w:lang w:eastAsia="en-GB"/>
                <w14:ligatures w14:val="none"/>
              </w:rPr>
            </w:pPr>
            <w:r w:rsidRPr="000E3BBF">
              <w:rPr>
                <w:rFonts w:eastAsia="Times New Roman" w:cs="Calibri"/>
                <w:kern w:val="0"/>
                <w:sz w:val="18"/>
                <w:szCs w:val="18"/>
                <w:lang w:eastAsia="en-GB"/>
                <w14:ligatures w14:val="none"/>
              </w:rPr>
              <w:t>Maintained independence through strategic diplomacy between British India and Tibet/China.</w:t>
            </w:r>
          </w:p>
          <w:p w14:paraId="1C6BA788" w14:textId="77777777" w:rsidR="001953A0" w:rsidRPr="000E3BBF" w:rsidRDefault="001953A0" w:rsidP="00FD7E56">
            <w:pPr>
              <w:autoSpaceDE w:val="0"/>
              <w:autoSpaceDN w:val="0"/>
              <w:adjustRightInd w:val="0"/>
              <w:rPr>
                <w:rFonts w:cs="AppleSystemUIFont"/>
                <w:kern w:val="0"/>
                <w:sz w:val="18"/>
                <w:szCs w:val="18"/>
              </w:rPr>
            </w:pPr>
            <w:r w:rsidRPr="000E3BBF">
              <w:rPr>
                <w:rFonts w:cs="AppleSystemUIFont"/>
                <w:kern w:val="0"/>
                <w:sz w:val="18"/>
                <w:szCs w:val="18"/>
              </w:rPr>
              <w:t>Nestled in the Himalayas, its heritage blends Tibetan Buddhism and Hinduism. Nepalese culture values a fierce sense of independent sovereignty, humility, harmony.</w:t>
            </w:r>
          </w:p>
          <w:p w14:paraId="6906D948" w14:textId="77777777" w:rsidR="001953A0" w:rsidRPr="000E3BBF" w:rsidRDefault="001953A0" w:rsidP="00FD7E56">
            <w:pPr>
              <w:rPr>
                <w:rFonts w:cs="Calibri"/>
                <w:color w:val="222222"/>
                <w:sz w:val="18"/>
                <w:szCs w:val="18"/>
                <w:shd w:val="clear" w:color="auto" w:fill="FFFFFF"/>
              </w:rPr>
            </w:pPr>
          </w:p>
        </w:tc>
        <w:tc>
          <w:tcPr>
            <w:tcW w:w="2693" w:type="dxa"/>
          </w:tcPr>
          <w:p w14:paraId="46CA86EF" w14:textId="77777777" w:rsidR="001953A0" w:rsidRPr="000E3BBF" w:rsidRDefault="001953A0" w:rsidP="00FD7E56">
            <w:pPr>
              <w:spacing w:before="100" w:beforeAutospacing="1" w:after="100" w:afterAutospacing="1"/>
              <w:rPr>
                <w:rFonts w:eastAsia="Times New Roman" w:cs="Calibri"/>
                <w:kern w:val="0"/>
                <w:sz w:val="18"/>
                <w:szCs w:val="18"/>
                <w:lang w:eastAsia="en-GB"/>
                <w14:ligatures w14:val="none"/>
              </w:rPr>
            </w:pPr>
            <w:r w:rsidRPr="000E3BBF">
              <w:rPr>
                <w:rFonts w:eastAsia="Times New Roman" w:cs="Calibri"/>
                <w:kern w:val="0"/>
                <w:sz w:val="18"/>
                <w:szCs w:val="18"/>
                <w:lang w:eastAsia="en-GB"/>
                <w14:ligatures w14:val="none"/>
              </w:rPr>
              <w:t>Large labour diaspora in Gulf states, Malaysia, India, the US, UK, and Australia driven by economic migration.</w:t>
            </w:r>
          </w:p>
          <w:p w14:paraId="62A74841" w14:textId="77777777" w:rsidR="001953A0" w:rsidRPr="000E3BBF" w:rsidRDefault="001953A0" w:rsidP="00FD7E56">
            <w:pPr>
              <w:rPr>
                <w:rFonts w:cs="Calibri"/>
                <w:color w:val="222222"/>
                <w:sz w:val="18"/>
                <w:szCs w:val="18"/>
                <w:shd w:val="clear" w:color="auto" w:fill="FFFFFF"/>
              </w:rPr>
            </w:pPr>
          </w:p>
        </w:tc>
      </w:tr>
      <w:tr w:rsidR="001953A0" w:rsidRPr="00960B36" w14:paraId="720CD8E9" w14:textId="77777777" w:rsidTr="001953A0">
        <w:tc>
          <w:tcPr>
            <w:tcW w:w="2689" w:type="dxa"/>
          </w:tcPr>
          <w:p w14:paraId="7A48164B" w14:textId="77777777" w:rsidR="001953A0" w:rsidRPr="00960B36" w:rsidRDefault="001953A0" w:rsidP="00FD7E56">
            <w:pPr>
              <w:rPr>
                <w:rFonts w:cs="Calibri"/>
                <w:color w:val="222222"/>
                <w:sz w:val="16"/>
                <w:szCs w:val="16"/>
                <w:shd w:val="clear" w:color="auto" w:fill="FFFFFF"/>
              </w:rPr>
            </w:pPr>
            <w:r w:rsidRPr="00960B36">
              <w:rPr>
                <w:rFonts w:eastAsia="Times New Roman" w:cs="Calibri"/>
                <w:b/>
                <w:bCs/>
                <w:kern w:val="0"/>
                <w:sz w:val="16"/>
                <w:szCs w:val="16"/>
                <w:lang w:eastAsia="en-GB"/>
                <w14:ligatures w14:val="none"/>
              </w:rPr>
              <w:t>Sri Lanka</w:t>
            </w:r>
          </w:p>
        </w:tc>
        <w:tc>
          <w:tcPr>
            <w:tcW w:w="3685" w:type="dxa"/>
          </w:tcPr>
          <w:p w14:paraId="2E47D9C1" w14:textId="77777777" w:rsidR="001953A0" w:rsidRPr="00960B36" w:rsidRDefault="001953A0" w:rsidP="00FD7E56">
            <w:pPr>
              <w:rPr>
                <w:rFonts w:cs="Calibri"/>
                <w:color w:val="222222"/>
                <w:sz w:val="16"/>
                <w:szCs w:val="16"/>
                <w:shd w:val="clear" w:color="auto" w:fill="FFFFFF"/>
              </w:rPr>
            </w:pPr>
          </w:p>
        </w:tc>
        <w:tc>
          <w:tcPr>
            <w:tcW w:w="2693" w:type="dxa"/>
          </w:tcPr>
          <w:p w14:paraId="157985C0" w14:textId="77777777" w:rsidR="001953A0" w:rsidRPr="00960B36" w:rsidRDefault="001953A0" w:rsidP="00FD7E56">
            <w:pPr>
              <w:rPr>
                <w:rFonts w:cs="Calibri"/>
                <w:color w:val="222222"/>
                <w:sz w:val="16"/>
                <w:szCs w:val="16"/>
                <w:shd w:val="clear" w:color="auto" w:fill="FFFFFF"/>
              </w:rPr>
            </w:pPr>
          </w:p>
        </w:tc>
      </w:tr>
      <w:tr w:rsidR="001953A0" w:rsidRPr="00765B47" w14:paraId="5A2AD266" w14:textId="77777777" w:rsidTr="001953A0">
        <w:tc>
          <w:tcPr>
            <w:tcW w:w="2689" w:type="dxa"/>
          </w:tcPr>
          <w:p w14:paraId="71EA4B64" w14:textId="77777777" w:rsidR="001953A0" w:rsidRPr="00765B47" w:rsidRDefault="001953A0" w:rsidP="00FD7E56">
            <w:pPr>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Population: ~22 million</w:t>
            </w:r>
          </w:p>
          <w:p w14:paraId="445B38FC" w14:textId="77777777" w:rsidR="001953A0" w:rsidRPr="00765B47" w:rsidRDefault="001953A0" w:rsidP="00FD7E56">
            <w:pPr>
              <w:rPr>
                <w:rFonts w:eastAsia="Times New Roman" w:cs="Calibri"/>
                <w:kern w:val="0"/>
                <w:sz w:val="18"/>
                <w:szCs w:val="18"/>
                <w:lang w:eastAsia="en-GB"/>
                <w14:ligatures w14:val="none"/>
              </w:rPr>
            </w:pPr>
          </w:p>
          <w:p w14:paraId="7AA5E68C" w14:textId="77777777" w:rsidR="001953A0" w:rsidRDefault="001953A0" w:rsidP="00FD7E56">
            <w:pPr>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 xml:space="preserve">Languages: Sinhala, Tamil, English </w:t>
            </w:r>
          </w:p>
          <w:p w14:paraId="5756009C" w14:textId="77777777" w:rsidR="001953A0" w:rsidRDefault="001953A0" w:rsidP="00FD7E56">
            <w:pPr>
              <w:rPr>
                <w:rFonts w:eastAsia="Times New Roman" w:cs="Calibri"/>
                <w:kern w:val="0"/>
                <w:sz w:val="18"/>
                <w:szCs w:val="18"/>
                <w:lang w:eastAsia="en-GB"/>
                <w14:ligatures w14:val="none"/>
              </w:rPr>
            </w:pPr>
          </w:p>
          <w:p w14:paraId="13CEBA94" w14:textId="71A9CD9B" w:rsidR="001953A0" w:rsidRPr="00765B47" w:rsidRDefault="00BA641F" w:rsidP="001953A0">
            <w:pPr>
              <w:rPr>
                <w:rFonts w:eastAsia="Times New Roman" w:cs="Calibri"/>
                <w:kern w:val="0"/>
                <w:sz w:val="18"/>
                <w:szCs w:val="18"/>
                <w:lang w:eastAsia="en-GB"/>
                <w14:ligatures w14:val="none"/>
              </w:rPr>
            </w:pPr>
            <w:r>
              <w:rPr>
                <w:rFonts w:eastAsia="Times New Roman" w:cs="Calibri"/>
                <w:kern w:val="0"/>
                <w:sz w:val="18"/>
                <w:szCs w:val="18"/>
                <w:lang w:eastAsia="en-GB"/>
                <w14:ligatures w14:val="none"/>
              </w:rPr>
              <w:t xml:space="preserve">Religion: </w:t>
            </w:r>
            <w:r w:rsidR="001953A0" w:rsidRPr="00765B47">
              <w:rPr>
                <w:rFonts w:eastAsia="Times New Roman" w:cs="Calibri"/>
                <w:kern w:val="0"/>
                <w:sz w:val="18"/>
                <w:szCs w:val="18"/>
                <w:lang w:eastAsia="en-GB"/>
                <w14:ligatures w14:val="none"/>
              </w:rPr>
              <w:t>Buddhism</w:t>
            </w:r>
            <w:r>
              <w:rPr>
                <w:rFonts w:eastAsia="Times New Roman" w:cs="Calibri"/>
                <w:kern w:val="0"/>
                <w:sz w:val="18"/>
                <w:szCs w:val="18"/>
                <w:lang w:eastAsia="en-GB"/>
                <w14:ligatures w14:val="none"/>
              </w:rPr>
              <w:t xml:space="preserve">, </w:t>
            </w:r>
            <w:r w:rsidR="001953A0" w:rsidRPr="00765B47">
              <w:rPr>
                <w:rFonts w:eastAsia="Times New Roman" w:cs="Calibri"/>
                <w:kern w:val="0"/>
                <w:sz w:val="18"/>
                <w:szCs w:val="18"/>
                <w:lang w:eastAsia="en-GB"/>
                <w14:ligatures w14:val="none"/>
              </w:rPr>
              <w:t>Hinduism</w:t>
            </w:r>
          </w:p>
          <w:p w14:paraId="158AD18E" w14:textId="549FECB0" w:rsidR="001953A0" w:rsidRPr="00765B47" w:rsidRDefault="001953A0" w:rsidP="001953A0">
            <w:pPr>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Islam</w:t>
            </w:r>
            <w:r w:rsidR="00BA641F">
              <w:rPr>
                <w:rFonts w:eastAsia="Times New Roman" w:cs="Calibri"/>
                <w:kern w:val="0"/>
                <w:sz w:val="18"/>
                <w:szCs w:val="18"/>
                <w:lang w:eastAsia="en-GB"/>
                <w14:ligatures w14:val="none"/>
              </w:rPr>
              <w:t xml:space="preserve">, </w:t>
            </w:r>
            <w:r w:rsidRPr="00765B47">
              <w:rPr>
                <w:rFonts w:eastAsia="Times New Roman" w:cs="Calibri"/>
                <w:kern w:val="0"/>
                <w:sz w:val="18"/>
                <w:szCs w:val="18"/>
                <w:lang w:eastAsia="en-GB"/>
                <w14:ligatures w14:val="none"/>
              </w:rPr>
              <w:t>Christianity</w:t>
            </w:r>
          </w:p>
          <w:p w14:paraId="67AAEDED" w14:textId="77777777" w:rsidR="001953A0" w:rsidRPr="00765B47" w:rsidRDefault="001953A0" w:rsidP="00FD7E56">
            <w:pPr>
              <w:rPr>
                <w:rFonts w:eastAsia="Times New Roman" w:cs="Calibri"/>
                <w:kern w:val="0"/>
                <w:sz w:val="18"/>
                <w:szCs w:val="18"/>
                <w:lang w:eastAsia="en-GB"/>
                <w14:ligatures w14:val="none"/>
              </w:rPr>
            </w:pPr>
          </w:p>
          <w:p w14:paraId="498A823E" w14:textId="77777777" w:rsidR="001953A0" w:rsidRPr="00765B47" w:rsidRDefault="001953A0" w:rsidP="00FD7E56">
            <w:pPr>
              <w:rPr>
                <w:rFonts w:cs="Calibri"/>
                <w:color w:val="222222"/>
                <w:sz w:val="18"/>
                <w:szCs w:val="18"/>
                <w:shd w:val="clear" w:color="auto" w:fill="FFFFFF"/>
              </w:rPr>
            </w:pPr>
          </w:p>
        </w:tc>
        <w:tc>
          <w:tcPr>
            <w:tcW w:w="3685" w:type="dxa"/>
          </w:tcPr>
          <w:p w14:paraId="2C32ABDB" w14:textId="77777777" w:rsidR="007608B5" w:rsidRDefault="007608B5" w:rsidP="00FD7E56">
            <w:pPr>
              <w:spacing w:before="100" w:beforeAutospacing="1" w:after="100" w:afterAutospacing="1"/>
              <w:rPr>
                <w:rFonts w:eastAsia="Times New Roman" w:cs="Calibri"/>
                <w:kern w:val="0"/>
                <w:sz w:val="18"/>
                <w:szCs w:val="18"/>
                <w:lang w:eastAsia="en-GB"/>
                <w14:ligatures w14:val="none"/>
              </w:rPr>
            </w:pPr>
            <w:r>
              <w:rPr>
                <w:rFonts w:eastAsia="Times New Roman" w:cs="Calibri"/>
                <w:kern w:val="0"/>
                <w:sz w:val="18"/>
                <w:szCs w:val="18"/>
                <w:lang w:eastAsia="en-GB"/>
                <w14:ligatures w14:val="none"/>
              </w:rPr>
              <w:t xml:space="preserve">Colonised by: </w:t>
            </w:r>
          </w:p>
          <w:p w14:paraId="1EA71CC1" w14:textId="15E5CE93" w:rsidR="001953A0" w:rsidRPr="00765B47" w:rsidRDefault="001953A0" w:rsidP="00FD7E56">
            <w:pPr>
              <w:spacing w:before="100" w:beforeAutospacing="1" w:after="100" w:afterAutospacing="1"/>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Portuguese (1505–1658)</w:t>
            </w:r>
          </w:p>
          <w:p w14:paraId="0C06E3B8" w14:textId="77777777" w:rsidR="001953A0" w:rsidRPr="00765B47" w:rsidRDefault="001953A0" w:rsidP="00FD7E56">
            <w:pPr>
              <w:spacing w:before="100" w:beforeAutospacing="1" w:after="100" w:afterAutospacing="1"/>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 xml:space="preserve">Dutch (1658–1796), </w:t>
            </w:r>
          </w:p>
          <w:p w14:paraId="7F5AC7E1" w14:textId="77777777" w:rsidR="001953A0" w:rsidRPr="00765B47" w:rsidRDefault="001953A0" w:rsidP="00FD7E56">
            <w:pPr>
              <w:spacing w:before="100" w:beforeAutospacing="1" w:after="100" w:afterAutospacing="1"/>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 xml:space="preserve">British (1796–1948). </w:t>
            </w:r>
          </w:p>
          <w:p w14:paraId="58B3123A" w14:textId="77777777" w:rsidR="001953A0" w:rsidRPr="00765B47" w:rsidRDefault="001953A0" w:rsidP="00FD7E56">
            <w:pPr>
              <w:spacing w:before="100" w:beforeAutospacing="1" w:after="100" w:afterAutospacing="1"/>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Gained independence in 1948 as Ceylon</w:t>
            </w:r>
          </w:p>
          <w:p w14:paraId="6A7C0AA9" w14:textId="2F41BAC6" w:rsidR="001953A0" w:rsidRPr="00A17F2C" w:rsidRDefault="001953A0" w:rsidP="00A17F2C">
            <w:pPr>
              <w:spacing w:before="100" w:beforeAutospacing="1" w:after="100" w:afterAutospacing="1"/>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Renamed Sri Lanka in 1972</w:t>
            </w:r>
          </w:p>
        </w:tc>
        <w:tc>
          <w:tcPr>
            <w:tcW w:w="2693" w:type="dxa"/>
          </w:tcPr>
          <w:p w14:paraId="33B1E590" w14:textId="77777777" w:rsidR="001953A0" w:rsidRPr="00765B47" w:rsidRDefault="001953A0" w:rsidP="00FD7E56">
            <w:pPr>
              <w:spacing w:before="100" w:beforeAutospacing="1" w:after="100" w:afterAutospacing="1"/>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 xml:space="preserve">Tamil diaspora in Canada, UK, Australia, India, and Europe, largely a result of the civil war (1983–2009). </w:t>
            </w:r>
          </w:p>
          <w:p w14:paraId="4AC09BEE" w14:textId="77777777" w:rsidR="001953A0" w:rsidRPr="00765B47" w:rsidRDefault="001953A0" w:rsidP="00FD7E56">
            <w:pPr>
              <w:rPr>
                <w:rFonts w:cs="Calibri"/>
                <w:color w:val="222222"/>
                <w:sz w:val="18"/>
                <w:szCs w:val="18"/>
                <w:shd w:val="clear" w:color="auto" w:fill="FFFFFF"/>
              </w:rPr>
            </w:pPr>
          </w:p>
        </w:tc>
      </w:tr>
      <w:tr w:rsidR="001953A0" w:rsidRPr="00765B47" w14:paraId="10B8FC6A" w14:textId="77777777" w:rsidTr="001953A0">
        <w:tc>
          <w:tcPr>
            <w:tcW w:w="2689" w:type="dxa"/>
          </w:tcPr>
          <w:p w14:paraId="37D68432" w14:textId="77777777" w:rsidR="001953A0" w:rsidRPr="00765B47" w:rsidRDefault="001953A0" w:rsidP="00FD7E56">
            <w:pPr>
              <w:spacing w:before="100" w:beforeAutospacing="1" w:after="100" w:afterAutospacing="1"/>
              <w:outlineLvl w:val="1"/>
              <w:rPr>
                <w:rFonts w:eastAsia="Times New Roman" w:cs="Calibri"/>
                <w:b/>
                <w:bCs/>
                <w:kern w:val="0"/>
                <w:sz w:val="18"/>
                <w:szCs w:val="18"/>
                <w:lang w:eastAsia="en-GB"/>
                <w14:ligatures w14:val="none"/>
              </w:rPr>
            </w:pPr>
            <w:r w:rsidRPr="00765B47">
              <w:rPr>
                <w:rFonts w:eastAsia="Times New Roman" w:cs="Calibri"/>
                <w:b/>
                <w:bCs/>
                <w:kern w:val="0"/>
                <w:sz w:val="18"/>
                <w:szCs w:val="18"/>
                <w:lang w:eastAsia="en-GB"/>
                <w14:ligatures w14:val="none"/>
              </w:rPr>
              <w:t>Bangladesh</w:t>
            </w:r>
          </w:p>
        </w:tc>
        <w:tc>
          <w:tcPr>
            <w:tcW w:w="3685" w:type="dxa"/>
          </w:tcPr>
          <w:p w14:paraId="2AFAC1AC" w14:textId="77777777" w:rsidR="001953A0" w:rsidRPr="00765B47" w:rsidRDefault="001953A0" w:rsidP="00FD7E56">
            <w:pPr>
              <w:rPr>
                <w:rFonts w:cs="Calibri"/>
                <w:color w:val="222222"/>
                <w:sz w:val="18"/>
                <w:szCs w:val="18"/>
                <w:shd w:val="clear" w:color="auto" w:fill="FFFFFF"/>
              </w:rPr>
            </w:pPr>
          </w:p>
        </w:tc>
        <w:tc>
          <w:tcPr>
            <w:tcW w:w="2693" w:type="dxa"/>
          </w:tcPr>
          <w:p w14:paraId="70E4B321" w14:textId="77777777" w:rsidR="001953A0" w:rsidRPr="00765B47" w:rsidRDefault="001953A0" w:rsidP="00FD7E56">
            <w:pPr>
              <w:rPr>
                <w:rFonts w:cs="Calibri"/>
                <w:color w:val="222222"/>
                <w:sz w:val="18"/>
                <w:szCs w:val="18"/>
                <w:shd w:val="clear" w:color="auto" w:fill="FFFFFF"/>
              </w:rPr>
            </w:pPr>
          </w:p>
        </w:tc>
      </w:tr>
      <w:tr w:rsidR="001953A0" w:rsidRPr="00765B47" w14:paraId="7A26FD30" w14:textId="77777777" w:rsidTr="001953A0">
        <w:tc>
          <w:tcPr>
            <w:tcW w:w="2689" w:type="dxa"/>
          </w:tcPr>
          <w:p w14:paraId="23B838EA" w14:textId="77777777" w:rsidR="001953A0" w:rsidRPr="00765B47" w:rsidRDefault="001953A0" w:rsidP="00FD7E56">
            <w:pPr>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Population: ~174 million</w:t>
            </w:r>
          </w:p>
          <w:p w14:paraId="6D6C2AA4" w14:textId="77777777" w:rsidR="001953A0" w:rsidRPr="00765B47" w:rsidRDefault="001953A0" w:rsidP="00FD7E56">
            <w:pPr>
              <w:rPr>
                <w:rFonts w:eastAsia="Times New Roman" w:cs="Calibri"/>
                <w:kern w:val="0"/>
                <w:sz w:val="18"/>
                <w:szCs w:val="18"/>
                <w:lang w:eastAsia="en-GB"/>
                <w14:ligatures w14:val="none"/>
              </w:rPr>
            </w:pPr>
          </w:p>
          <w:p w14:paraId="69ACDA46" w14:textId="77777777" w:rsidR="001953A0" w:rsidRPr="00765B47" w:rsidRDefault="001953A0" w:rsidP="00FD7E56">
            <w:pPr>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Languages: Bengali, English widely used</w:t>
            </w:r>
          </w:p>
          <w:p w14:paraId="0AA63660" w14:textId="77777777" w:rsidR="001953A0" w:rsidRDefault="001953A0" w:rsidP="00FD7E56">
            <w:pPr>
              <w:rPr>
                <w:rFonts w:cs="Calibri"/>
                <w:color w:val="222222"/>
                <w:sz w:val="18"/>
                <w:szCs w:val="18"/>
                <w:shd w:val="clear" w:color="auto" w:fill="FFFFFF"/>
              </w:rPr>
            </w:pPr>
          </w:p>
          <w:p w14:paraId="25F58373" w14:textId="3183D30D" w:rsidR="001953A0" w:rsidRPr="00765B47" w:rsidRDefault="00120530" w:rsidP="001953A0">
            <w:pPr>
              <w:rPr>
                <w:rFonts w:eastAsia="Times New Roman" w:cs="Calibri"/>
                <w:kern w:val="0"/>
                <w:sz w:val="18"/>
                <w:szCs w:val="18"/>
                <w:lang w:eastAsia="en-GB"/>
                <w14:ligatures w14:val="none"/>
              </w:rPr>
            </w:pPr>
            <w:r>
              <w:rPr>
                <w:rFonts w:eastAsia="Times New Roman" w:cs="Calibri"/>
                <w:kern w:val="0"/>
                <w:sz w:val="18"/>
                <w:szCs w:val="18"/>
                <w:lang w:eastAsia="en-GB"/>
                <w14:ligatures w14:val="none"/>
              </w:rPr>
              <w:t xml:space="preserve">Religion: </w:t>
            </w:r>
            <w:r w:rsidR="001953A0" w:rsidRPr="00765B47">
              <w:rPr>
                <w:rFonts w:eastAsia="Times New Roman" w:cs="Calibri"/>
                <w:kern w:val="0"/>
                <w:sz w:val="18"/>
                <w:szCs w:val="18"/>
                <w:lang w:eastAsia="en-GB"/>
                <w14:ligatures w14:val="none"/>
              </w:rPr>
              <w:t>Islam</w:t>
            </w:r>
            <w:r>
              <w:rPr>
                <w:rFonts w:eastAsia="Times New Roman" w:cs="Calibri"/>
                <w:kern w:val="0"/>
                <w:sz w:val="18"/>
                <w:szCs w:val="18"/>
                <w:lang w:eastAsia="en-GB"/>
                <w14:ligatures w14:val="none"/>
              </w:rPr>
              <w:t xml:space="preserve">, </w:t>
            </w:r>
            <w:r w:rsidR="001953A0" w:rsidRPr="00765B47">
              <w:rPr>
                <w:rFonts w:eastAsia="Times New Roman" w:cs="Calibri"/>
                <w:kern w:val="0"/>
                <w:sz w:val="18"/>
                <w:szCs w:val="18"/>
                <w:lang w:eastAsia="en-GB"/>
                <w14:ligatures w14:val="none"/>
              </w:rPr>
              <w:t>Hinduism</w:t>
            </w:r>
          </w:p>
          <w:p w14:paraId="273EA3A5" w14:textId="77777777" w:rsidR="001953A0" w:rsidRPr="00765B47" w:rsidRDefault="001953A0" w:rsidP="00FD7E56">
            <w:pPr>
              <w:rPr>
                <w:rFonts w:cs="Calibri"/>
                <w:color w:val="222222"/>
                <w:sz w:val="18"/>
                <w:szCs w:val="18"/>
                <w:shd w:val="clear" w:color="auto" w:fill="FFFFFF"/>
              </w:rPr>
            </w:pPr>
          </w:p>
        </w:tc>
        <w:tc>
          <w:tcPr>
            <w:tcW w:w="3685" w:type="dxa"/>
          </w:tcPr>
          <w:p w14:paraId="33E544EB" w14:textId="77777777" w:rsidR="001953A0" w:rsidRPr="00765B47" w:rsidRDefault="001953A0" w:rsidP="00FD7E56">
            <w:pPr>
              <w:spacing w:before="100" w:beforeAutospacing="1" w:after="100" w:afterAutospacing="1"/>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 xml:space="preserve">Part of British India as Bengal Presidency. </w:t>
            </w:r>
          </w:p>
          <w:p w14:paraId="59D7B65A" w14:textId="243852BC" w:rsidR="001953A0" w:rsidRPr="00765B47" w:rsidRDefault="001953A0" w:rsidP="00FD7E56">
            <w:pPr>
              <w:spacing w:before="100" w:beforeAutospacing="1" w:after="100" w:afterAutospacing="1"/>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 xml:space="preserve">After the 1947 Partition, became East Pakistan. Following political repression and the 1971 Liberation War (with Indian assistance), </w:t>
            </w:r>
            <w:r w:rsidR="007D5A8B">
              <w:rPr>
                <w:rFonts w:eastAsia="Times New Roman" w:cs="Calibri"/>
                <w:kern w:val="0"/>
                <w:sz w:val="18"/>
                <w:szCs w:val="18"/>
                <w:lang w:eastAsia="en-GB"/>
                <w14:ligatures w14:val="none"/>
              </w:rPr>
              <w:t xml:space="preserve">East Pakistan became </w:t>
            </w:r>
            <w:r w:rsidRPr="00765B47">
              <w:rPr>
                <w:rFonts w:eastAsia="Times New Roman" w:cs="Calibri"/>
                <w:kern w:val="0"/>
                <w:sz w:val="18"/>
                <w:szCs w:val="18"/>
                <w:lang w:eastAsia="en-GB"/>
                <w14:ligatures w14:val="none"/>
              </w:rPr>
              <w:lastRenderedPageBreak/>
              <w:t xml:space="preserve">Bangladesh </w:t>
            </w:r>
            <w:r w:rsidR="007D5A8B">
              <w:rPr>
                <w:rFonts w:eastAsia="Times New Roman" w:cs="Calibri"/>
                <w:kern w:val="0"/>
                <w:sz w:val="18"/>
                <w:szCs w:val="18"/>
                <w:lang w:eastAsia="en-GB"/>
                <w14:ligatures w14:val="none"/>
              </w:rPr>
              <w:t xml:space="preserve">and </w:t>
            </w:r>
            <w:r w:rsidRPr="00765B47">
              <w:rPr>
                <w:rFonts w:eastAsia="Times New Roman" w:cs="Calibri"/>
                <w:kern w:val="0"/>
                <w:sz w:val="18"/>
                <w:szCs w:val="18"/>
                <w:lang w:eastAsia="en-GB"/>
                <w14:ligatures w14:val="none"/>
              </w:rPr>
              <w:t>gained independence in 1971.</w:t>
            </w:r>
            <w:r w:rsidR="007D5A8B" w:rsidRPr="00765B47">
              <w:rPr>
                <w:rFonts w:eastAsia="Times New Roman" w:cs="Calibri"/>
                <w:kern w:val="0"/>
                <w:sz w:val="18"/>
                <w:szCs w:val="18"/>
                <w:lang w:eastAsia="en-GB"/>
                <w14:ligatures w14:val="none"/>
              </w:rPr>
              <w:t xml:space="preserve"> </w:t>
            </w:r>
          </w:p>
          <w:p w14:paraId="437B8013" w14:textId="77777777" w:rsidR="001953A0" w:rsidRPr="00765B47" w:rsidRDefault="001953A0" w:rsidP="00FD7E56">
            <w:pPr>
              <w:autoSpaceDE w:val="0"/>
              <w:autoSpaceDN w:val="0"/>
              <w:adjustRightInd w:val="0"/>
              <w:rPr>
                <w:rFonts w:cs="AppleSystemUIFont"/>
                <w:kern w:val="0"/>
                <w:sz w:val="18"/>
                <w:szCs w:val="18"/>
              </w:rPr>
            </w:pPr>
            <w:r w:rsidRPr="00765B47">
              <w:rPr>
                <w:rFonts w:cs="AppleSystemUIFont"/>
                <w:kern w:val="0"/>
                <w:sz w:val="18"/>
                <w:szCs w:val="18"/>
              </w:rPr>
              <w:t xml:space="preserve">Maritime trade links </w:t>
            </w:r>
            <w:r>
              <w:rPr>
                <w:rFonts w:cs="AppleSystemUIFont"/>
                <w:kern w:val="0"/>
                <w:sz w:val="18"/>
                <w:szCs w:val="18"/>
              </w:rPr>
              <w:t xml:space="preserve">include </w:t>
            </w:r>
            <w:r w:rsidRPr="00765B47">
              <w:rPr>
                <w:rFonts w:cs="AppleSystemUIFont"/>
                <w:kern w:val="0"/>
                <w:sz w:val="18"/>
                <w:szCs w:val="18"/>
              </w:rPr>
              <w:t>Sylheti seamen (lascars) working for the British East India Company began settling in London's East End as early as the 19th century</w:t>
            </w:r>
            <w:r>
              <w:rPr>
                <w:rFonts w:cs="AppleSystemUIFont"/>
                <w:kern w:val="0"/>
                <w:sz w:val="18"/>
                <w:szCs w:val="18"/>
              </w:rPr>
              <w:t>.</w:t>
            </w:r>
          </w:p>
          <w:p w14:paraId="73ED2986" w14:textId="77777777" w:rsidR="001953A0" w:rsidRPr="00765B47" w:rsidRDefault="001953A0" w:rsidP="00FD7E56">
            <w:pPr>
              <w:rPr>
                <w:rFonts w:cs="Calibri"/>
                <w:color w:val="222222"/>
                <w:sz w:val="18"/>
                <w:szCs w:val="18"/>
                <w:shd w:val="clear" w:color="auto" w:fill="FFFFFF"/>
              </w:rPr>
            </w:pPr>
          </w:p>
        </w:tc>
        <w:tc>
          <w:tcPr>
            <w:tcW w:w="2693" w:type="dxa"/>
          </w:tcPr>
          <w:p w14:paraId="6C5EE49A" w14:textId="77777777" w:rsidR="001953A0" w:rsidRPr="00765B47" w:rsidRDefault="001953A0" w:rsidP="00FD7E56">
            <w:pPr>
              <w:spacing w:before="100" w:beforeAutospacing="1" w:after="100" w:afterAutospacing="1"/>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lastRenderedPageBreak/>
              <w:t xml:space="preserve">Bangladeshi communities in the UK, USA, Saudi Arabia, UAE, Malaysia, and Italy. </w:t>
            </w:r>
          </w:p>
          <w:p w14:paraId="0F74C995" w14:textId="77777777" w:rsidR="001953A0" w:rsidRPr="00765B47" w:rsidRDefault="001953A0" w:rsidP="00FD7E56">
            <w:pPr>
              <w:spacing w:before="100" w:beforeAutospacing="1" w:after="100" w:afterAutospacing="1"/>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Largely driven by economic migration &amp; opportunity.</w:t>
            </w:r>
          </w:p>
          <w:p w14:paraId="0E660052" w14:textId="77777777" w:rsidR="001953A0" w:rsidRPr="00765B47" w:rsidRDefault="001953A0" w:rsidP="00FD7E56">
            <w:pPr>
              <w:rPr>
                <w:rFonts w:cs="Calibri"/>
                <w:color w:val="222222"/>
                <w:sz w:val="18"/>
                <w:szCs w:val="18"/>
                <w:shd w:val="clear" w:color="auto" w:fill="FFFFFF"/>
              </w:rPr>
            </w:pPr>
          </w:p>
        </w:tc>
      </w:tr>
      <w:tr w:rsidR="001953A0" w:rsidRPr="00765B47" w14:paraId="38906A41" w14:textId="77777777" w:rsidTr="001953A0">
        <w:tc>
          <w:tcPr>
            <w:tcW w:w="2689" w:type="dxa"/>
          </w:tcPr>
          <w:p w14:paraId="44CC0B81" w14:textId="77777777" w:rsidR="001953A0" w:rsidRPr="00765B47" w:rsidRDefault="001953A0" w:rsidP="00FD7E56">
            <w:pPr>
              <w:rPr>
                <w:rFonts w:cs="Calibri"/>
                <w:color w:val="222222"/>
                <w:sz w:val="18"/>
                <w:szCs w:val="18"/>
                <w:shd w:val="clear" w:color="auto" w:fill="FFFFFF"/>
              </w:rPr>
            </w:pPr>
            <w:r w:rsidRPr="00765B47">
              <w:rPr>
                <w:rFonts w:eastAsia="Times New Roman" w:cs="Calibri"/>
                <w:b/>
                <w:bCs/>
                <w:kern w:val="0"/>
                <w:sz w:val="18"/>
                <w:szCs w:val="18"/>
                <w:lang w:eastAsia="en-GB"/>
                <w14:ligatures w14:val="none"/>
              </w:rPr>
              <w:lastRenderedPageBreak/>
              <w:t>India</w:t>
            </w:r>
          </w:p>
        </w:tc>
        <w:tc>
          <w:tcPr>
            <w:tcW w:w="3685" w:type="dxa"/>
          </w:tcPr>
          <w:p w14:paraId="1A8FDD99" w14:textId="77777777" w:rsidR="001953A0" w:rsidRPr="00765B47" w:rsidRDefault="001953A0" w:rsidP="00FD7E56">
            <w:pPr>
              <w:rPr>
                <w:rFonts w:cs="Calibri"/>
                <w:color w:val="222222"/>
                <w:sz w:val="18"/>
                <w:szCs w:val="18"/>
                <w:shd w:val="clear" w:color="auto" w:fill="FFFFFF"/>
              </w:rPr>
            </w:pPr>
          </w:p>
        </w:tc>
        <w:tc>
          <w:tcPr>
            <w:tcW w:w="2693" w:type="dxa"/>
          </w:tcPr>
          <w:p w14:paraId="1C3501BD" w14:textId="77777777" w:rsidR="001953A0" w:rsidRPr="00765B47" w:rsidRDefault="001953A0" w:rsidP="00FD7E56">
            <w:pPr>
              <w:rPr>
                <w:rFonts w:cs="Calibri"/>
                <w:color w:val="222222"/>
                <w:sz w:val="18"/>
                <w:szCs w:val="18"/>
                <w:shd w:val="clear" w:color="auto" w:fill="FFFFFF"/>
              </w:rPr>
            </w:pPr>
          </w:p>
        </w:tc>
      </w:tr>
      <w:tr w:rsidR="001953A0" w:rsidRPr="00765B47" w14:paraId="56ABF957" w14:textId="77777777" w:rsidTr="001953A0">
        <w:tc>
          <w:tcPr>
            <w:tcW w:w="2689" w:type="dxa"/>
          </w:tcPr>
          <w:p w14:paraId="17491B1B" w14:textId="77777777" w:rsidR="001953A0" w:rsidRPr="00765B47" w:rsidRDefault="001953A0" w:rsidP="00FD7E56">
            <w:pPr>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Population: ~1.4 billion</w:t>
            </w:r>
          </w:p>
          <w:p w14:paraId="6AA185F7" w14:textId="77777777" w:rsidR="001953A0" w:rsidRPr="00765B47" w:rsidRDefault="001953A0" w:rsidP="00FD7E56">
            <w:pPr>
              <w:rPr>
                <w:rFonts w:eastAsia="Times New Roman" w:cs="Calibri"/>
                <w:kern w:val="0"/>
                <w:sz w:val="18"/>
                <w:szCs w:val="18"/>
                <w:lang w:eastAsia="en-GB"/>
                <w14:ligatures w14:val="none"/>
              </w:rPr>
            </w:pPr>
          </w:p>
          <w:p w14:paraId="519D468C" w14:textId="77777777" w:rsidR="001953A0" w:rsidRDefault="001953A0" w:rsidP="00FD7E56">
            <w:pPr>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 xml:space="preserve">Languages: Hindi and English </w:t>
            </w:r>
          </w:p>
          <w:p w14:paraId="4AEDDF61" w14:textId="77777777" w:rsidR="001953A0" w:rsidRDefault="001953A0" w:rsidP="00FD7E56">
            <w:pPr>
              <w:rPr>
                <w:rFonts w:eastAsia="Times New Roman" w:cs="Calibri"/>
                <w:kern w:val="0"/>
                <w:sz w:val="18"/>
                <w:szCs w:val="18"/>
                <w:lang w:eastAsia="en-GB"/>
                <w14:ligatures w14:val="none"/>
              </w:rPr>
            </w:pPr>
          </w:p>
          <w:p w14:paraId="05D13AA2" w14:textId="7D225B41" w:rsidR="001953A0" w:rsidRPr="00765B47" w:rsidRDefault="00B314FD" w:rsidP="001953A0">
            <w:pPr>
              <w:rPr>
                <w:rFonts w:eastAsia="Times New Roman" w:cs="Calibri"/>
                <w:kern w:val="0"/>
                <w:sz w:val="18"/>
                <w:szCs w:val="18"/>
                <w:lang w:eastAsia="en-GB"/>
                <w14:ligatures w14:val="none"/>
              </w:rPr>
            </w:pPr>
            <w:r>
              <w:rPr>
                <w:rFonts w:eastAsia="Times New Roman" w:cs="Calibri"/>
                <w:kern w:val="0"/>
                <w:sz w:val="18"/>
                <w:szCs w:val="18"/>
                <w:lang w:eastAsia="en-GB"/>
                <w14:ligatures w14:val="none"/>
              </w:rPr>
              <w:t xml:space="preserve">Religion: </w:t>
            </w:r>
            <w:r w:rsidR="001953A0" w:rsidRPr="00765B47">
              <w:rPr>
                <w:rFonts w:eastAsia="Times New Roman" w:cs="Calibri"/>
                <w:kern w:val="0"/>
                <w:sz w:val="18"/>
                <w:szCs w:val="18"/>
                <w:lang w:eastAsia="en-GB"/>
                <w14:ligatures w14:val="none"/>
              </w:rPr>
              <w:t>Hinduism</w:t>
            </w:r>
            <w:r w:rsidR="00527E9F">
              <w:rPr>
                <w:rFonts w:eastAsia="Times New Roman" w:cs="Calibri"/>
                <w:kern w:val="0"/>
                <w:sz w:val="18"/>
                <w:szCs w:val="18"/>
                <w:lang w:eastAsia="en-GB"/>
                <w14:ligatures w14:val="none"/>
              </w:rPr>
              <w:t xml:space="preserve">, </w:t>
            </w:r>
            <w:r w:rsidR="001953A0" w:rsidRPr="00765B47">
              <w:rPr>
                <w:rFonts w:eastAsia="Times New Roman" w:cs="Calibri"/>
                <w:kern w:val="0"/>
                <w:sz w:val="18"/>
                <w:szCs w:val="18"/>
                <w:lang w:eastAsia="en-GB"/>
                <w14:ligatures w14:val="none"/>
              </w:rPr>
              <w:t>Islam</w:t>
            </w:r>
            <w:r w:rsidR="00527E9F">
              <w:rPr>
                <w:rFonts w:eastAsia="Times New Roman" w:cs="Calibri"/>
                <w:kern w:val="0"/>
                <w:sz w:val="18"/>
                <w:szCs w:val="18"/>
                <w:lang w:eastAsia="en-GB"/>
                <w14:ligatures w14:val="none"/>
              </w:rPr>
              <w:t xml:space="preserve">, </w:t>
            </w:r>
            <w:r w:rsidR="001953A0" w:rsidRPr="00765B47">
              <w:rPr>
                <w:rFonts w:eastAsia="Times New Roman" w:cs="Calibri"/>
                <w:kern w:val="0"/>
                <w:sz w:val="18"/>
                <w:szCs w:val="18"/>
                <w:lang w:eastAsia="en-GB"/>
                <w14:ligatures w14:val="none"/>
              </w:rPr>
              <w:t>Christianity</w:t>
            </w:r>
            <w:r w:rsidR="00527E9F">
              <w:rPr>
                <w:rFonts w:eastAsia="Times New Roman" w:cs="Calibri"/>
                <w:kern w:val="0"/>
                <w:sz w:val="18"/>
                <w:szCs w:val="18"/>
                <w:lang w:eastAsia="en-GB"/>
                <w14:ligatures w14:val="none"/>
              </w:rPr>
              <w:t xml:space="preserve">, </w:t>
            </w:r>
          </w:p>
          <w:p w14:paraId="4335AA44" w14:textId="18114D7E" w:rsidR="001953A0" w:rsidRPr="00765B47" w:rsidRDefault="001953A0" w:rsidP="001953A0">
            <w:pPr>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Sikhism</w:t>
            </w:r>
            <w:r w:rsidR="00527E9F">
              <w:rPr>
                <w:rFonts w:eastAsia="Times New Roman" w:cs="Calibri"/>
                <w:kern w:val="0"/>
                <w:sz w:val="18"/>
                <w:szCs w:val="18"/>
                <w:lang w:eastAsia="en-GB"/>
                <w14:ligatures w14:val="none"/>
              </w:rPr>
              <w:t xml:space="preserve">, </w:t>
            </w:r>
            <w:r w:rsidRPr="00765B47">
              <w:rPr>
                <w:rFonts w:eastAsia="Times New Roman" w:cs="Calibri"/>
                <w:kern w:val="0"/>
                <w:sz w:val="18"/>
                <w:szCs w:val="18"/>
                <w:lang w:eastAsia="en-GB"/>
                <w14:ligatures w14:val="none"/>
              </w:rPr>
              <w:t>Buddhism, Jainism</w:t>
            </w:r>
          </w:p>
          <w:p w14:paraId="5683B14D" w14:textId="77777777" w:rsidR="001953A0" w:rsidRPr="00765B47" w:rsidRDefault="001953A0" w:rsidP="00FD7E56">
            <w:pPr>
              <w:rPr>
                <w:rFonts w:eastAsia="Times New Roman" w:cs="Calibri"/>
                <w:kern w:val="0"/>
                <w:sz w:val="18"/>
                <w:szCs w:val="18"/>
                <w:lang w:eastAsia="en-GB"/>
                <w14:ligatures w14:val="none"/>
              </w:rPr>
            </w:pPr>
          </w:p>
          <w:p w14:paraId="19A83F54" w14:textId="77777777" w:rsidR="001953A0" w:rsidRPr="00765B47" w:rsidRDefault="001953A0" w:rsidP="00FD7E56">
            <w:pPr>
              <w:rPr>
                <w:rFonts w:eastAsia="Times New Roman" w:cs="Calibri"/>
                <w:kern w:val="0"/>
                <w:sz w:val="18"/>
                <w:szCs w:val="18"/>
                <w:lang w:eastAsia="en-GB"/>
                <w14:ligatures w14:val="none"/>
              </w:rPr>
            </w:pPr>
          </w:p>
          <w:p w14:paraId="66924484" w14:textId="77777777" w:rsidR="001953A0" w:rsidRPr="00765B47" w:rsidRDefault="001953A0" w:rsidP="00FD7E56">
            <w:pPr>
              <w:rPr>
                <w:rFonts w:cs="Calibri"/>
                <w:color w:val="222222"/>
                <w:sz w:val="18"/>
                <w:szCs w:val="18"/>
                <w:shd w:val="clear" w:color="auto" w:fill="FFFFFF"/>
              </w:rPr>
            </w:pPr>
          </w:p>
        </w:tc>
        <w:tc>
          <w:tcPr>
            <w:tcW w:w="3685" w:type="dxa"/>
          </w:tcPr>
          <w:p w14:paraId="1E0A5A19" w14:textId="77777777" w:rsidR="001953A0" w:rsidRPr="00827DDD" w:rsidRDefault="001953A0" w:rsidP="00FD7E56">
            <w:pPr>
              <w:spacing w:before="100" w:beforeAutospacing="1" w:after="100" w:afterAutospacing="1"/>
              <w:rPr>
                <w:rFonts w:eastAsia="Times New Roman" w:cs="Calibri"/>
                <w:kern w:val="0"/>
                <w:sz w:val="18"/>
                <w:szCs w:val="18"/>
                <w:lang w:eastAsia="en-GB"/>
                <w14:ligatures w14:val="none"/>
              </w:rPr>
            </w:pPr>
            <w:r w:rsidRPr="00827DDD">
              <w:rPr>
                <w:rFonts w:eastAsia="Times New Roman" w:cs="Calibri"/>
                <w:kern w:val="0"/>
                <w:sz w:val="18"/>
                <w:szCs w:val="18"/>
                <w:lang w:eastAsia="en-GB"/>
                <w14:ligatures w14:val="none"/>
              </w:rPr>
              <w:t xml:space="preserve">British colonial rule lasted nearly 200 years (1757–1947). </w:t>
            </w:r>
          </w:p>
          <w:p w14:paraId="0E2F3CB0" w14:textId="77777777" w:rsidR="001953A0" w:rsidRPr="00827DDD" w:rsidRDefault="001953A0" w:rsidP="00FD7E56">
            <w:pPr>
              <w:spacing w:before="100" w:beforeAutospacing="1" w:after="100" w:afterAutospacing="1"/>
              <w:rPr>
                <w:rFonts w:eastAsia="Times New Roman" w:cs="Calibri"/>
                <w:kern w:val="0"/>
                <w:sz w:val="18"/>
                <w:szCs w:val="18"/>
                <w:lang w:eastAsia="en-GB"/>
                <w14:ligatures w14:val="none"/>
              </w:rPr>
            </w:pPr>
            <w:r w:rsidRPr="00827DDD">
              <w:rPr>
                <w:rFonts w:eastAsia="Times New Roman" w:cs="Calibri"/>
                <w:kern w:val="0"/>
                <w:sz w:val="18"/>
                <w:szCs w:val="18"/>
                <w:lang w:eastAsia="en-GB"/>
                <w14:ligatures w14:val="none"/>
              </w:rPr>
              <w:t>India gained independence in 1947, accompanied by partition into India, Bangladesh and Pakistan.</w:t>
            </w:r>
          </w:p>
          <w:p w14:paraId="4537E9FA" w14:textId="7ED5F80D" w:rsidR="001953A0" w:rsidRPr="002F0A42" w:rsidRDefault="001953A0" w:rsidP="00FD7E56">
            <w:pPr>
              <w:autoSpaceDE w:val="0"/>
              <w:autoSpaceDN w:val="0"/>
              <w:adjustRightInd w:val="0"/>
              <w:rPr>
                <w:rFonts w:cs="AppleSystemUIFont"/>
                <w:kern w:val="0"/>
                <w:sz w:val="18"/>
                <w:szCs w:val="18"/>
              </w:rPr>
            </w:pPr>
            <w:r>
              <w:rPr>
                <w:rFonts w:cs="AppleSystemUIFont"/>
                <w:kern w:val="0"/>
                <w:sz w:val="18"/>
                <w:szCs w:val="18"/>
              </w:rPr>
              <w:t xml:space="preserve">Over </w:t>
            </w:r>
            <w:r w:rsidRPr="00827DDD">
              <w:rPr>
                <w:rFonts w:cs="AppleSystemUIFont"/>
                <w:kern w:val="0"/>
                <w:sz w:val="18"/>
                <w:szCs w:val="18"/>
              </w:rPr>
              <w:t>5,000-year history defined by the coexistence of major world religions (Hinduism, Islam, Sikhism, Christianity, Jainism, and Buddhism), thousands of distinct linguistic groups</w:t>
            </w:r>
            <w:r w:rsidR="007E7457">
              <w:rPr>
                <w:rFonts w:cs="AppleSystemUIFont"/>
                <w:kern w:val="0"/>
                <w:sz w:val="18"/>
                <w:szCs w:val="18"/>
              </w:rPr>
              <w:t>.</w:t>
            </w:r>
          </w:p>
          <w:p w14:paraId="0D1804F3" w14:textId="77777777" w:rsidR="001953A0" w:rsidRPr="00827DDD" w:rsidRDefault="001953A0" w:rsidP="00FD7E56">
            <w:pPr>
              <w:rPr>
                <w:rFonts w:cs="Calibri"/>
                <w:color w:val="222222"/>
                <w:sz w:val="18"/>
                <w:szCs w:val="18"/>
                <w:shd w:val="clear" w:color="auto" w:fill="FFFFFF"/>
              </w:rPr>
            </w:pPr>
          </w:p>
        </w:tc>
        <w:tc>
          <w:tcPr>
            <w:tcW w:w="2693" w:type="dxa"/>
          </w:tcPr>
          <w:p w14:paraId="6D828BAE" w14:textId="77777777" w:rsidR="001953A0" w:rsidRPr="00765B47" w:rsidRDefault="001953A0" w:rsidP="00FD7E56">
            <w:pPr>
              <w:spacing w:before="100" w:beforeAutospacing="1" w:after="100" w:afterAutospacing="1"/>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A diaspora of ~18 million in the USA, UK, Canada, UAE, Saudi Arabia, Australia, South Africa, and the Caribbean.</w:t>
            </w:r>
          </w:p>
          <w:p w14:paraId="44359543" w14:textId="77777777" w:rsidR="001953A0" w:rsidRPr="00765B47" w:rsidRDefault="001953A0" w:rsidP="00FD7E56">
            <w:pPr>
              <w:rPr>
                <w:rFonts w:cs="Calibri"/>
                <w:color w:val="222222"/>
                <w:sz w:val="18"/>
                <w:szCs w:val="18"/>
                <w:shd w:val="clear" w:color="auto" w:fill="FFFFFF"/>
              </w:rPr>
            </w:pPr>
          </w:p>
        </w:tc>
      </w:tr>
      <w:tr w:rsidR="001953A0" w:rsidRPr="00765B47" w14:paraId="72913D5F" w14:textId="77777777" w:rsidTr="001953A0">
        <w:tc>
          <w:tcPr>
            <w:tcW w:w="2689" w:type="dxa"/>
          </w:tcPr>
          <w:p w14:paraId="1E895BD2" w14:textId="77777777" w:rsidR="001953A0" w:rsidRPr="00765B47" w:rsidRDefault="001953A0" w:rsidP="00FD7E56">
            <w:pPr>
              <w:rPr>
                <w:rFonts w:cs="Calibri"/>
                <w:color w:val="222222"/>
                <w:sz w:val="18"/>
                <w:szCs w:val="18"/>
                <w:shd w:val="clear" w:color="auto" w:fill="FFFFFF"/>
              </w:rPr>
            </w:pPr>
            <w:r w:rsidRPr="00765B47">
              <w:rPr>
                <w:rFonts w:eastAsia="Times New Roman" w:cs="Calibri"/>
                <w:b/>
                <w:bCs/>
                <w:kern w:val="0"/>
                <w:sz w:val="18"/>
                <w:szCs w:val="18"/>
                <w:lang w:eastAsia="en-GB"/>
                <w14:ligatures w14:val="none"/>
              </w:rPr>
              <w:t>Pakistan</w:t>
            </w:r>
          </w:p>
        </w:tc>
        <w:tc>
          <w:tcPr>
            <w:tcW w:w="3685" w:type="dxa"/>
          </w:tcPr>
          <w:p w14:paraId="4F65C576" w14:textId="77777777" w:rsidR="001953A0" w:rsidRPr="00765B47" w:rsidRDefault="001953A0" w:rsidP="00FD7E56">
            <w:pPr>
              <w:rPr>
                <w:rFonts w:cs="Calibri"/>
                <w:color w:val="222222"/>
                <w:sz w:val="18"/>
                <w:szCs w:val="18"/>
                <w:shd w:val="clear" w:color="auto" w:fill="FFFFFF"/>
              </w:rPr>
            </w:pPr>
          </w:p>
        </w:tc>
        <w:tc>
          <w:tcPr>
            <w:tcW w:w="2693" w:type="dxa"/>
          </w:tcPr>
          <w:p w14:paraId="0E551EF4" w14:textId="77777777" w:rsidR="001953A0" w:rsidRPr="00765B47" w:rsidRDefault="001953A0" w:rsidP="00FD7E56">
            <w:pPr>
              <w:rPr>
                <w:rFonts w:cs="Calibri"/>
                <w:color w:val="222222"/>
                <w:sz w:val="18"/>
                <w:szCs w:val="18"/>
                <w:shd w:val="clear" w:color="auto" w:fill="FFFFFF"/>
              </w:rPr>
            </w:pPr>
          </w:p>
        </w:tc>
      </w:tr>
      <w:tr w:rsidR="001953A0" w:rsidRPr="00765B47" w14:paraId="51F1C4F3" w14:textId="77777777" w:rsidTr="001953A0">
        <w:tc>
          <w:tcPr>
            <w:tcW w:w="2689" w:type="dxa"/>
          </w:tcPr>
          <w:p w14:paraId="48EC5155" w14:textId="77777777" w:rsidR="001953A0" w:rsidRPr="00765B47" w:rsidRDefault="001953A0" w:rsidP="00FD7E56">
            <w:pPr>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Population: ~217 million</w:t>
            </w:r>
          </w:p>
          <w:p w14:paraId="2CF91268" w14:textId="77777777" w:rsidR="001953A0" w:rsidRPr="00765B47" w:rsidRDefault="001953A0" w:rsidP="00FD7E56">
            <w:pPr>
              <w:rPr>
                <w:rFonts w:eastAsia="Times New Roman" w:cs="Calibri"/>
                <w:kern w:val="0"/>
                <w:sz w:val="18"/>
                <w:szCs w:val="18"/>
                <w:lang w:eastAsia="en-GB"/>
                <w14:ligatures w14:val="none"/>
              </w:rPr>
            </w:pPr>
          </w:p>
          <w:p w14:paraId="6A43E22A" w14:textId="77777777" w:rsidR="001953A0" w:rsidRPr="00765B47" w:rsidRDefault="001953A0" w:rsidP="00FD7E56">
            <w:pPr>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Languages: Urdu, English, Punjabi, Sindhi, Pashto</w:t>
            </w:r>
          </w:p>
          <w:p w14:paraId="3BFE9F15" w14:textId="77777777" w:rsidR="001953A0" w:rsidRDefault="001953A0" w:rsidP="00FD7E56">
            <w:pPr>
              <w:rPr>
                <w:rFonts w:cs="Calibri"/>
                <w:color w:val="222222"/>
                <w:sz w:val="18"/>
                <w:szCs w:val="18"/>
                <w:shd w:val="clear" w:color="auto" w:fill="FFFFFF"/>
              </w:rPr>
            </w:pPr>
          </w:p>
          <w:p w14:paraId="3229AD1D" w14:textId="150D5CF1" w:rsidR="001953A0" w:rsidRPr="00765B47" w:rsidRDefault="00C178D3" w:rsidP="001953A0">
            <w:pPr>
              <w:rPr>
                <w:rFonts w:eastAsia="Times New Roman" w:cs="Calibri"/>
                <w:kern w:val="0"/>
                <w:sz w:val="18"/>
                <w:szCs w:val="18"/>
                <w:lang w:eastAsia="en-GB"/>
                <w14:ligatures w14:val="none"/>
              </w:rPr>
            </w:pPr>
            <w:r>
              <w:rPr>
                <w:rFonts w:eastAsia="Times New Roman" w:cs="Calibri"/>
                <w:kern w:val="0"/>
                <w:sz w:val="18"/>
                <w:szCs w:val="18"/>
                <w:lang w:eastAsia="en-GB"/>
                <w14:ligatures w14:val="none"/>
              </w:rPr>
              <w:t xml:space="preserve">Religion: </w:t>
            </w:r>
            <w:r w:rsidR="001953A0" w:rsidRPr="00765B47">
              <w:rPr>
                <w:rFonts w:eastAsia="Times New Roman" w:cs="Calibri"/>
                <w:kern w:val="0"/>
                <w:sz w:val="18"/>
                <w:szCs w:val="18"/>
                <w:lang w:eastAsia="en-GB"/>
                <w14:ligatures w14:val="none"/>
              </w:rPr>
              <w:t>Islam</w:t>
            </w:r>
          </w:p>
          <w:p w14:paraId="494862EA" w14:textId="77777777" w:rsidR="001953A0" w:rsidRPr="00765B47" w:rsidRDefault="001953A0" w:rsidP="00FD7E56">
            <w:pPr>
              <w:rPr>
                <w:rFonts w:cs="Calibri"/>
                <w:color w:val="222222"/>
                <w:sz w:val="18"/>
                <w:szCs w:val="18"/>
                <w:shd w:val="clear" w:color="auto" w:fill="FFFFFF"/>
              </w:rPr>
            </w:pPr>
          </w:p>
        </w:tc>
        <w:tc>
          <w:tcPr>
            <w:tcW w:w="3685" w:type="dxa"/>
          </w:tcPr>
          <w:p w14:paraId="0BFAC017" w14:textId="77777777" w:rsidR="001953A0" w:rsidRPr="00765B47" w:rsidRDefault="001953A0" w:rsidP="00FD7E56">
            <w:pPr>
              <w:spacing w:before="100" w:beforeAutospacing="1" w:after="100" w:afterAutospacing="1"/>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 xml:space="preserve">Part of British India. </w:t>
            </w:r>
          </w:p>
          <w:p w14:paraId="2DA7E35C" w14:textId="77777777" w:rsidR="001953A0" w:rsidRPr="00765B47" w:rsidRDefault="001953A0" w:rsidP="00FD7E56">
            <w:pPr>
              <w:spacing w:before="100" w:beforeAutospacing="1" w:after="100" w:afterAutospacing="1"/>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 xml:space="preserve">Created as a separate Muslim-majority state during the 1947 Partition. </w:t>
            </w:r>
          </w:p>
          <w:p w14:paraId="0F2D9BB9" w14:textId="77777777" w:rsidR="001953A0" w:rsidRPr="005E520A" w:rsidRDefault="001953A0" w:rsidP="00FD7E56">
            <w:pPr>
              <w:autoSpaceDE w:val="0"/>
              <w:autoSpaceDN w:val="0"/>
              <w:adjustRightInd w:val="0"/>
              <w:rPr>
                <w:rFonts w:cs="AppleSystemUIFont"/>
                <w:kern w:val="0"/>
                <w:sz w:val="18"/>
                <w:szCs w:val="18"/>
              </w:rPr>
            </w:pPr>
            <w:r w:rsidRPr="00C361CB">
              <w:rPr>
                <w:rFonts w:cs="AppleSystemUIFont"/>
                <w:kern w:val="0"/>
                <w:sz w:val="18"/>
                <w:szCs w:val="18"/>
              </w:rPr>
              <w:t xml:space="preserve">Pakistan represents a synthesis of Islamic heritage, and regional Punjabi, Sindhi, Pashtun, and Balochi traditions. </w:t>
            </w:r>
          </w:p>
          <w:p w14:paraId="63BBCA11" w14:textId="77777777" w:rsidR="001953A0" w:rsidRPr="00765B47" w:rsidRDefault="001953A0" w:rsidP="00FD7E56">
            <w:pPr>
              <w:rPr>
                <w:rFonts w:cs="Calibri"/>
                <w:color w:val="222222"/>
                <w:sz w:val="18"/>
                <w:szCs w:val="18"/>
                <w:shd w:val="clear" w:color="auto" w:fill="FFFFFF"/>
              </w:rPr>
            </w:pPr>
          </w:p>
        </w:tc>
        <w:tc>
          <w:tcPr>
            <w:tcW w:w="2693" w:type="dxa"/>
          </w:tcPr>
          <w:p w14:paraId="3643E16B" w14:textId="77777777" w:rsidR="001953A0" w:rsidRPr="00765B47" w:rsidRDefault="001953A0" w:rsidP="00FD7E56">
            <w:pPr>
              <w:spacing w:before="100" w:beforeAutospacing="1" w:after="100" w:afterAutospacing="1"/>
              <w:rPr>
                <w:rFonts w:eastAsia="Times New Roman" w:cs="Calibri"/>
                <w:kern w:val="0"/>
                <w:sz w:val="18"/>
                <w:szCs w:val="18"/>
                <w:lang w:eastAsia="en-GB"/>
                <w14:ligatures w14:val="none"/>
              </w:rPr>
            </w:pPr>
            <w:r w:rsidRPr="00765B47">
              <w:rPr>
                <w:rFonts w:eastAsia="Times New Roman" w:cs="Calibri"/>
                <w:kern w:val="0"/>
                <w:sz w:val="18"/>
                <w:szCs w:val="18"/>
                <w:lang w:eastAsia="en-GB"/>
                <w14:ligatures w14:val="none"/>
              </w:rPr>
              <w:t>Communities in the UK, USA, Canada, Saudi Arabia, UAE, and Gulf states</w:t>
            </w:r>
            <w:r>
              <w:rPr>
                <w:rFonts w:eastAsia="Times New Roman" w:cs="Calibri"/>
                <w:kern w:val="0"/>
                <w:sz w:val="18"/>
                <w:szCs w:val="18"/>
                <w:lang w:eastAsia="en-GB"/>
                <w14:ligatures w14:val="none"/>
              </w:rPr>
              <w:t xml:space="preserve"> </w:t>
            </w:r>
            <w:r w:rsidRPr="00765B47">
              <w:rPr>
                <w:rFonts w:eastAsia="Times New Roman" w:cs="Calibri"/>
                <w:kern w:val="0"/>
                <w:sz w:val="18"/>
                <w:szCs w:val="18"/>
                <w:lang w:eastAsia="en-GB"/>
                <w14:ligatures w14:val="none"/>
              </w:rPr>
              <w:t>driven by economic migration and post-Partition movement.</w:t>
            </w:r>
          </w:p>
          <w:p w14:paraId="652B8748" w14:textId="77777777" w:rsidR="001953A0" w:rsidRPr="00765B47" w:rsidRDefault="001953A0" w:rsidP="00FD7E56">
            <w:pPr>
              <w:spacing w:before="100" w:beforeAutospacing="1" w:after="100" w:afterAutospacing="1"/>
              <w:rPr>
                <w:rFonts w:cs="Calibri"/>
                <w:color w:val="222222"/>
                <w:sz w:val="18"/>
                <w:szCs w:val="18"/>
                <w:shd w:val="clear" w:color="auto" w:fill="FFFFFF"/>
              </w:rPr>
            </w:pPr>
          </w:p>
        </w:tc>
      </w:tr>
    </w:tbl>
    <w:p w14:paraId="1F93E017" w14:textId="77777777" w:rsidR="000F0130" w:rsidRDefault="000F0130" w:rsidP="000F0130">
      <w:pPr>
        <w:jc w:val="both"/>
        <w:rPr>
          <w:b/>
          <w:bCs/>
          <w:sz w:val="18"/>
          <w:szCs w:val="18"/>
        </w:rPr>
      </w:pPr>
    </w:p>
    <w:p w14:paraId="3CDDC1CA" w14:textId="77777777" w:rsidR="009B2701" w:rsidRDefault="009B2701" w:rsidP="000F0130">
      <w:pPr>
        <w:jc w:val="both"/>
        <w:rPr>
          <w:b/>
          <w:bCs/>
          <w:sz w:val="18"/>
          <w:szCs w:val="18"/>
        </w:rPr>
      </w:pPr>
    </w:p>
    <w:p w14:paraId="5FB416BC" w14:textId="0CD07574" w:rsidR="009B2701" w:rsidRDefault="00C717AA" w:rsidP="000F0130">
      <w:pPr>
        <w:jc w:val="both"/>
        <w:rPr>
          <w:b/>
          <w:bCs/>
          <w:sz w:val="18"/>
          <w:szCs w:val="18"/>
        </w:rPr>
      </w:pPr>
      <w:r>
        <w:rPr>
          <w:b/>
          <w:bCs/>
          <w:sz w:val="18"/>
          <w:szCs w:val="18"/>
        </w:rPr>
        <w:t xml:space="preserve">Heritage, </w:t>
      </w:r>
      <w:r w:rsidR="002B48C4" w:rsidRPr="00052F23">
        <w:rPr>
          <w:b/>
          <w:bCs/>
          <w:sz w:val="18"/>
          <w:szCs w:val="18"/>
        </w:rPr>
        <w:t>Presence &amp; Contribution of South Asian</w:t>
      </w:r>
      <w:r w:rsidR="002B48C4">
        <w:rPr>
          <w:b/>
          <w:bCs/>
          <w:sz w:val="18"/>
          <w:szCs w:val="18"/>
        </w:rPr>
        <w:t xml:space="preserve"> diaspora</w:t>
      </w:r>
      <w:r w:rsidR="002B48C4" w:rsidRPr="00052F23">
        <w:rPr>
          <w:b/>
          <w:bCs/>
          <w:sz w:val="18"/>
          <w:szCs w:val="18"/>
        </w:rPr>
        <w:t xml:space="preserve"> in the UK:</w:t>
      </w:r>
    </w:p>
    <w:p w14:paraId="3A4DB87B" w14:textId="77777777" w:rsidR="009B2701" w:rsidRDefault="009B2701" w:rsidP="000F0130">
      <w:pPr>
        <w:jc w:val="both"/>
        <w:rPr>
          <w:b/>
          <w:bCs/>
          <w:sz w:val="18"/>
          <w:szCs w:val="18"/>
        </w:rPr>
      </w:pPr>
    </w:p>
    <w:p w14:paraId="3E12A491" w14:textId="386CBCAD" w:rsidR="00AA4CB9" w:rsidRPr="00AE35DD" w:rsidRDefault="00F6502D" w:rsidP="000F0130">
      <w:pPr>
        <w:jc w:val="both"/>
        <w:rPr>
          <w:rFonts w:cs="AppleSystemUIFont"/>
          <w:kern w:val="0"/>
          <w:sz w:val="18"/>
          <w:szCs w:val="18"/>
        </w:rPr>
      </w:pPr>
      <w:r w:rsidRPr="003675C7">
        <w:rPr>
          <w:rFonts w:cs="AppleSystemUIFont"/>
          <w:kern w:val="0"/>
          <w:sz w:val="18"/>
          <w:szCs w:val="18"/>
        </w:rPr>
        <w:t>The South Asian diaspora in the U</w:t>
      </w:r>
      <w:r w:rsidR="00626B43">
        <w:rPr>
          <w:rFonts w:cs="AppleSystemUIFont"/>
          <w:kern w:val="0"/>
          <w:sz w:val="18"/>
          <w:szCs w:val="18"/>
        </w:rPr>
        <w:t xml:space="preserve">K, </w:t>
      </w:r>
      <w:r w:rsidRPr="003675C7">
        <w:rPr>
          <w:rFonts w:cs="AppleSystemUIFont"/>
          <w:kern w:val="0"/>
          <w:sz w:val="18"/>
          <w:szCs w:val="18"/>
        </w:rPr>
        <w:t xml:space="preserve">with roots in India, Pakistan, Bangladesh, Nepal, Bhutan, </w:t>
      </w:r>
      <w:r w:rsidR="00626B43">
        <w:rPr>
          <w:rFonts w:cs="AppleSystemUIFont"/>
          <w:kern w:val="0"/>
          <w:sz w:val="18"/>
          <w:szCs w:val="18"/>
        </w:rPr>
        <w:t xml:space="preserve">Sri Lanka, Afghanistan </w:t>
      </w:r>
      <w:r w:rsidRPr="003675C7">
        <w:rPr>
          <w:rFonts w:cs="AppleSystemUIFont"/>
          <w:kern w:val="0"/>
          <w:sz w:val="18"/>
          <w:szCs w:val="18"/>
        </w:rPr>
        <w:t>and the Maldives</w:t>
      </w:r>
      <w:r w:rsidR="00B61EFF">
        <w:rPr>
          <w:rFonts w:cs="AppleSystemUIFont"/>
          <w:kern w:val="0"/>
          <w:sz w:val="18"/>
          <w:szCs w:val="18"/>
        </w:rPr>
        <w:t xml:space="preserve">, </w:t>
      </w:r>
      <w:r w:rsidRPr="003675C7">
        <w:rPr>
          <w:rFonts w:cs="AppleSystemUIFont"/>
          <w:kern w:val="0"/>
          <w:sz w:val="18"/>
          <w:szCs w:val="18"/>
        </w:rPr>
        <w:t xml:space="preserve">constitutes one of the most dynamic, successful, and influential demographics in the country. Over generations, these communities have shifted from post-war industrial and </w:t>
      </w:r>
      <w:r w:rsidR="00AE35DD" w:rsidRPr="003675C7">
        <w:rPr>
          <w:rFonts w:cs="AppleSystemUIFont"/>
          <w:kern w:val="0"/>
          <w:sz w:val="18"/>
          <w:szCs w:val="18"/>
        </w:rPr>
        <w:t>labour</w:t>
      </w:r>
      <w:r w:rsidRPr="003675C7">
        <w:rPr>
          <w:rFonts w:cs="AppleSystemUIFont"/>
          <w:kern w:val="0"/>
          <w:sz w:val="18"/>
          <w:szCs w:val="18"/>
        </w:rPr>
        <w:t xml:space="preserve"> roles into leaders of British education, high-value professional sectors, and entrepreneurial ecosystems.</w:t>
      </w:r>
      <w:r w:rsidR="00AE35DD">
        <w:rPr>
          <w:rFonts w:cs="AppleSystemUIFont"/>
          <w:kern w:val="0"/>
          <w:sz w:val="18"/>
          <w:szCs w:val="18"/>
        </w:rPr>
        <w:t xml:space="preserve"> </w:t>
      </w:r>
      <w:r w:rsidR="00AA4CB9" w:rsidRPr="00EB689B">
        <w:rPr>
          <w:rFonts w:cs="AppleSystemUIFont"/>
          <w:kern w:val="0"/>
          <w:sz w:val="18"/>
          <w:szCs w:val="18"/>
        </w:rPr>
        <w:t>The South Asian diaspora is no longer viewed through the lens of an immigrant minority trying to integrate; rather, they are recogni</w:t>
      </w:r>
      <w:r w:rsidR="002B48C4">
        <w:rPr>
          <w:rFonts w:cs="AppleSystemUIFont"/>
          <w:kern w:val="0"/>
          <w:sz w:val="18"/>
          <w:szCs w:val="18"/>
        </w:rPr>
        <w:t>s</w:t>
      </w:r>
      <w:r w:rsidR="00AA4CB9" w:rsidRPr="00EB689B">
        <w:rPr>
          <w:rFonts w:cs="AppleSystemUIFont"/>
          <w:kern w:val="0"/>
          <w:sz w:val="18"/>
          <w:szCs w:val="18"/>
        </w:rPr>
        <w:t>ed as structural pillars of the UK</w:t>
      </w:r>
      <w:r w:rsidR="00532247">
        <w:rPr>
          <w:rFonts w:cs="AppleSystemUIFont"/>
          <w:kern w:val="0"/>
          <w:sz w:val="18"/>
          <w:szCs w:val="18"/>
        </w:rPr>
        <w:t>’</w:t>
      </w:r>
      <w:r w:rsidR="00AA4CB9" w:rsidRPr="00EB689B">
        <w:rPr>
          <w:rFonts w:cs="AppleSystemUIFont"/>
          <w:kern w:val="0"/>
          <w:sz w:val="18"/>
          <w:szCs w:val="18"/>
        </w:rPr>
        <w:t>s economic competitiveness, academic prestige, and cultural identity.</w:t>
      </w:r>
    </w:p>
    <w:p w14:paraId="04B4690E" w14:textId="77777777" w:rsidR="000F0130" w:rsidRDefault="000F0130" w:rsidP="00C14CA3">
      <w:pPr>
        <w:rPr>
          <w:sz w:val="18"/>
          <w:szCs w:val="18"/>
        </w:rPr>
      </w:pPr>
    </w:p>
    <w:p w14:paraId="087035E8" w14:textId="694D6319" w:rsidR="00CE4467" w:rsidRPr="00AF649E" w:rsidRDefault="00CE4467" w:rsidP="00C14CA3">
      <w:pPr>
        <w:rPr>
          <w:b/>
          <w:bCs/>
          <w:sz w:val="18"/>
          <w:szCs w:val="18"/>
        </w:rPr>
      </w:pPr>
      <w:r w:rsidRPr="00AF649E">
        <w:rPr>
          <w:b/>
          <w:bCs/>
          <w:sz w:val="18"/>
          <w:szCs w:val="18"/>
        </w:rPr>
        <w:t>Religion</w:t>
      </w:r>
      <w:r w:rsidR="006F3938" w:rsidRPr="00AF649E">
        <w:rPr>
          <w:b/>
          <w:bCs/>
          <w:sz w:val="18"/>
          <w:szCs w:val="18"/>
        </w:rPr>
        <w:t>:</w:t>
      </w:r>
    </w:p>
    <w:p w14:paraId="6D487823" w14:textId="46FF9545" w:rsidR="00C813D9" w:rsidRPr="00035B07" w:rsidRDefault="000C5561" w:rsidP="00C14CA3">
      <w:pPr>
        <w:rPr>
          <w:rFonts w:ascii="AppleSystemUIFont" w:hAnsi="AppleSystemUIFont" w:cs="AppleSystemUIFont"/>
          <w:kern w:val="0"/>
          <w:sz w:val="26"/>
          <w:szCs w:val="26"/>
        </w:rPr>
      </w:pPr>
      <w:r>
        <w:rPr>
          <w:sz w:val="18"/>
          <w:szCs w:val="18"/>
        </w:rPr>
        <w:t xml:space="preserve">South Asia is home to </w:t>
      </w:r>
      <w:r w:rsidR="00532247">
        <w:rPr>
          <w:sz w:val="18"/>
          <w:szCs w:val="18"/>
        </w:rPr>
        <w:t xml:space="preserve">some of </w:t>
      </w:r>
      <w:r>
        <w:rPr>
          <w:sz w:val="18"/>
          <w:szCs w:val="18"/>
        </w:rPr>
        <w:t xml:space="preserve">the </w:t>
      </w:r>
      <w:r w:rsidR="0017498D">
        <w:rPr>
          <w:sz w:val="18"/>
          <w:szCs w:val="18"/>
        </w:rPr>
        <w:t>world’s</w:t>
      </w:r>
      <w:r>
        <w:rPr>
          <w:sz w:val="18"/>
          <w:szCs w:val="18"/>
        </w:rPr>
        <w:t xml:space="preserve"> oldest religions, </w:t>
      </w:r>
      <w:r w:rsidR="00C813D9">
        <w:rPr>
          <w:sz w:val="18"/>
          <w:szCs w:val="18"/>
        </w:rPr>
        <w:t>spiritual</w:t>
      </w:r>
      <w:r>
        <w:rPr>
          <w:sz w:val="18"/>
          <w:szCs w:val="18"/>
        </w:rPr>
        <w:t xml:space="preserve"> practices and knowledge texts</w:t>
      </w:r>
      <w:r w:rsidR="00C813D9">
        <w:rPr>
          <w:sz w:val="18"/>
          <w:szCs w:val="18"/>
        </w:rPr>
        <w:t xml:space="preserve"> which have been </w:t>
      </w:r>
      <w:r w:rsidR="00D1597B">
        <w:rPr>
          <w:sz w:val="18"/>
          <w:szCs w:val="18"/>
        </w:rPr>
        <w:t xml:space="preserve">followed </w:t>
      </w:r>
      <w:r w:rsidR="00C813D9">
        <w:rPr>
          <w:sz w:val="18"/>
          <w:szCs w:val="18"/>
        </w:rPr>
        <w:t xml:space="preserve">and cultivated globally. </w:t>
      </w:r>
      <w:r w:rsidR="002D7C78">
        <w:rPr>
          <w:sz w:val="18"/>
          <w:szCs w:val="18"/>
        </w:rPr>
        <w:t xml:space="preserve">Faiths such as Islam, </w:t>
      </w:r>
      <w:r w:rsidR="00532247">
        <w:rPr>
          <w:sz w:val="18"/>
          <w:szCs w:val="18"/>
        </w:rPr>
        <w:t xml:space="preserve">Buddhism, </w:t>
      </w:r>
      <w:r w:rsidR="002D7C78">
        <w:rPr>
          <w:sz w:val="18"/>
          <w:szCs w:val="18"/>
        </w:rPr>
        <w:t xml:space="preserve">Hinduism and Sikhism are </w:t>
      </w:r>
      <w:r w:rsidR="00B44AAA">
        <w:rPr>
          <w:sz w:val="18"/>
          <w:szCs w:val="18"/>
        </w:rPr>
        <w:t>practiced,</w:t>
      </w:r>
      <w:r w:rsidR="00884712">
        <w:rPr>
          <w:sz w:val="18"/>
          <w:szCs w:val="18"/>
        </w:rPr>
        <w:t xml:space="preserve"> </w:t>
      </w:r>
      <w:r w:rsidR="004A5516">
        <w:rPr>
          <w:sz w:val="18"/>
          <w:szCs w:val="18"/>
        </w:rPr>
        <w:t xml:space="preserve">and </w:t>
      </w:r>
      <w:r w:rsidR="008A0755">
        <w:rPr>
          <w:sz w:val="18"/>
          <w:szCs w:val="18"/>
        </w:rPr>
        <w:t>spiritual expression varies deeply across communities and generations.</w:t>
      </w:r>
      <w:r w:rsidR="008B5DBE" w:rsidRPr="008B5DBE">
        <w:rPr>
          <w:rFonts w:ascii="AppleSystemUIFont" w:hAnsi="AppleSystemUIFont" w:cs="AppleSystemUIFont"/>
          <w:kern w:val="0"/>
          <w:sz w:val="26"/>
          <w:szCs w:val="26"/>
        </w:rPr>
        <w:t xml:space="preserve"> </w:t>
      </w:r>
      <w:r w:rsidR="001D0276" w:rsidRPr="005D7403">
        <w:rPr>
          <w:rFonts w:cs="AppleSystemUIFont"/>
          <w:kern w:val="0"/>
          <w:sz w:val="18"/>
          <w:szCs w:val="18"/>
        </w:rPr>
        <w:t xml:space="preserve">The </w:t>
      </w:r>
      <w:r w:rsidR="00B44AAA">
        <w:rPr>
          <w:rFonts w:cs="AppleSystemUIFont"/>
          <w:kern w:val="0"/>
          <w:sz w:val="18"/>
          <w:szCs w:val="18"/>
        </w:rPr>
        <w:t>rise</w:t>
      </w:r>
      <w:r w:rsidR="001D0276" w:rsidRPr="005D7403">
        <w:rPr>
          <w:rFonts w:cs="AppleSystemUIFont"/>
          <w:kern w:val="0"/>
          <w:sz w:val="18"/>
          <w:szCs w:val="18"/>
        </w:rPr>
        <w:t xml:space="preserve"> of secular mindfulness and yoga in the UK presents a unique </w:t>
      </w:r>
      <w:r w:rsidR="001313CE" w:rsidRPr="005D7403">
        <w:rPr>
          <w:rFonts w:cs="AppleSystemUIFont"/>
          <w:kern w:val="0"/>
          <w:sz w:val="18"/>
          <w:szCs w:val="18"/>
        </w:rPr>
        <w:t xml:space="preserve">challenge. Many feel a sense of irony or frustration seeing practices rooted in their ancestral heritage </w:t>
      </w:r>
      <w:r w:rsidR="005D7403" w:rsidRPr="005D7403">
        <w:rPr>
          <w:rFonts w:cs="AppleSystemUIFont"/>
          <w:kern w:val="0"/>
          <w:sz w:val="18"/>
          <w:szCs w:val="18"/>
        </w:rPr>
        <w:t xml:space="preserve">e.g. </w:t>
      </w:r>
      <w:r w:rsidR="001313CE" w:rsidRPr="005D7403">
        <w:rPr>
          <w:rFonts w:cs="AppleSystemUIFont"/>
          <w:kern w:val="0"/>
          <w:sz w:val="18"/>
          <w:szCs w:val="18"/>
        </w:rPr>
        <w:t>Pranayama</w:t>
      </w:r>
      <w:r w:rsidR="005D7403" w:rsidRPr="005D7403">
        <w:rPr>
          <w:rFonts w:cs="AppleSystemUIFont"/>
          <w:kern w:val="0"/>
          <w:sz w:val="18"/>
          <w:szCs w:val="18"/>
        </w:rPr>
        <w:t xml:space="preserve"> </w:t>
      </w:r>
      <w:r w:rsidR="00763DB9">
        <w:rPr>
          <w:rFonts w:cs="AppleSystemUIFont"/>
          <w:kern w:val="0"/>
          <w:sz w:val="18"/>
          <w:szCs w:val="18"/>
        </w:rPr>
        <w:t xml:space="preserve">presented as breathwork, </w:t>
      </w:r>
      <w:r w:rsidR="001313CE" w:rsidRPr="005D7403">
        <w:rPr>
          <w:rFonts w:cs="AppleSystemUIFont"/>
          <w:kern w:val="0"/>
          <w:sz w:val="18"/>
          <w:szCs w:val="18"/>
        </w:rPr>
        <w:t>packaged by Western wellness culture as corporate stress-relief tools, often completely stripped of their ethical and philosophical frameworks.</w:t>
      </w:r>
      <w:r w:rsidR="005D7403">
        <w:rPr>
          <w:rFonts w:ascii="AppleSystemUIFont" w:hAnsi="AppleSystemUIFont" w:cs="AppleSystemUIFont"/>
          <w:kern w:val="0"/>
          <w:sz w:val="26"/>
          <w:szCs w:val="26"/>
        </w:rPr>
        <w:t xml:space="preserve"> </w:t>
      </w:r>
      <w:r w:rsidR="008B5DBE">
        <w:rPr>
          <w:rFonts w:cs="AppleSystemUIFont"/>
          <w:kern w:val="0"/>
          <w:sz w:val="18"/>
          <w:szCs w:val="18"/>
        </w:rPr>
        <w:t xml:space="preserve">The </w:t>
      </w:r>
      <w:r w:rsidR="008B5DBE" w:rsidRPr="008B5DBE">
        <w:rPr>
          <w:rFonts w:cs="AppleSystemUIFont"/>
          <w:kern w:val="0"/>
          <w:sz w:val="18"/>
          <w:szCs w:val="18"/>
        </w:rPr>
        <w:t>South Asian spirituality in the UK is moving away from passive cultural inheritance and toward active, conscious curation. The diaspora is using its ancestral roots to build a modern psychological toolkit, proving that mindfulness is</w:t>
      </w:r>
      <w:r w:rsidR="00DF46FF">
        <w:rPr>
          <w:rFonts w:cs="AppleSystemUIFont"/>
          <w:kern w:val="0"/>
          <w:sz w:val="18"/>
          <w:szCs w:val="18"/>
        </w:rPr>
        <w:t xml:space="preserve"> not</w:t>
      </w:r>
      <w:r w:rsidR="008B5DBE" w:rsidRPr="008B5DBE">
        <w:rPr>
          <w:rFonts w:cs="AppleSystemUIFont"/>
          <w:kern w:val="0"/>
          <w:sz w:val="18"/>
          <w:szCs w:val="18"/>
        </w:rPr>
        <w:t xml:space="preserve"> a new Western tren</w:t>
      </w:r>
      <w:r w:rsidR="00DF46FF">
        <w:rPr>
          <w:rFonts w:cs="AppleSystemUIFont"/>
          <w:kern w:val="0"/>
          <w:sz w:val="18"/>
          <w:szCs w:val="18"/>
        </w:rPr>
        <w:t xml:space="preserve">d but </w:t>
      </w:r>
      <w:r w:rsidR="008B5DBE" w:rsidRPr="008B5DBE">
        <w:rPr>
          <w:rFonts w:cs="AppleSystemUIFont"/>
          <w:kern w:val="0"/>
          <w:sz w:val="18"/>
          <w:szCs w:val="18"/>
        </w:rPr>
        <w:t>a homecoming.</w:t>
      </w:r>
    </w:p>
    <w:p w14:paraId="7B11EB72" w14:textId="77777777" w:rsidR="00BC2A66" w:rsidRPr="00AF649E" w:rsidRDefault="00BC2A66" w:rsidP="00D66D4C">
      <w:pPr>
        <w:jc w:val="both"/>
        <w:rPr>
          <w:b/>
          <w:bCs/>
          <w:sz w:val="18"/>
          <w:szCs w:val="18"/>
        </w:rPr>
      </w:pPr>
    </w:p>
    <w:p w14:paraId="66307EA1" w14:textId="742B1EED" w:rsidR="00AF5F5C" w:rsidRPr="00AF649E" w:rsidRDefault="006034D5" w:rsidP="00C14CA3">
      <w:pPr>
        <w:autoSpaceDE w:val="0"/>
        <w:autoSpaceDN w:val="0"/>
        <w:adjustRightInd w:val="0"/>
        <w:rPr>
          <w:rFonts w:cs="AppleSystemUIFont"/>
          <w:b/>
          <w:bCs/>
          <w:color w:val="000000" w:themeColor="text1"/>
          <w:kern w:val="0"/>
          <w:sz w:val="18"/>
          <w:szCs w:val="18"/>
        </w:rPr>
      </w:pPr>
      <w:r w:rsidRPr="00AF649E">
        <w:rPr>
          <w:b/>
          <w:bCs/>
          <w:sz w:val="18"/>
          <w:szCs w:val="18"/>
        </w:rPr>
        <w:t xml:space="preserve">Politics, </w:t>
      </w:r>
      <w:r w:rsidR="00AF5F5C" w:rsidRPr="00AF649E">
        <w:rPr>
          <w:rFonts w:cs="AppleSystemUIFont"/>
          <w:b/>
          <w:bCs/>
          <w:color w:val="000000" w:themeColor="text1"/>
          <w:kern w:val="0"/>
          <w:sz w:val="18"/>
          <w:szCs w:val="18"/>
        </w:rPr>
        <w:t>Business, Entrepreneurs &amp; Corporate Life:</w:t>
      </w:r>
    </w:p>
    <w:p w14:paraId="1B372A65" w14:textId="3A2DD581" w:rsidR="006034D5" w:rsidRPr="006034D5" w:rsidRDefault="00566C7E" w:rsidP="00C14CA3">
      <w:pPr>
        <w:autoSpaceDE w:val="0"/>
        <w:autoSpaceDN w:val="0"/>
        <w:adjustRightInd w:val="0"/>
        <w:rPr>
          <w:rFonts w:cs="AppleSystemUIFont"/>
          <w:kern w:val="0"/>
          <w:sz w:val="18"/>
          <w:szCs w:val="18"/>
        </w:rPr>
      </w:pPr>
      <w:r>
        <w:rPr>
          <w:rFonts w:cs="AppleSystemUIFont"/>
          <w:kern w:val="0"/>
          <w:sz w:val="18"/>
          <w:szCs w:val="18"/>
        </w:rPr>
        <w:t>T</w:t>
      </w:r>
      <w:r w:rsidR="00AF5F5C" w:rsidRPr="00AF5F5C">
        <w:rPr>
          <w:rFonts w:cs="AppleSystemUIFont"/>
          <w:kern w:val="0"/>
          <w:sz w:val="18"/>
          <w:szCs w:val="18"/>
        </w:rPr>
        <w:t>he professional footprint of th</w:t>
      </w:r>
      <w:r w:rsidR="00482287">
        <w:rPr>
          <w:rFonts w:cs="AppleSystemUIFont"/>
          <w:kern w:val="0"/>
          <w:sz w:val="18"/>
          <w:szCs w:val="18"/>
        </w:rPr>
        <w:t xml:space="preserve">e </w:t>
      </w:r>
      <w:r w:rsidR="00AF5F5C" w:rsidRPr="00AF5F5C">
        <w:rPr>
          <w:rFonts w:cs="AppleSystemUIFont"/>
          <w:kern w:val="0"/>
          <w:sz w:val="18"/>
          <w:szCs w:val="18"/>
        </w:rPr>
        <w:t>diaspora has shifted dramatically from small businesses to the top of British institutional power.</w:t>
      </w:r>
      <w:r w:rsidR="008734EC">
        <w:rPr>
          <w:rFonts w:cs="AppleSystemUIFont"/>
          <w:kern w:val="0"/>
          <w:sz w:val="18"/>
          <w:szCs w:val="18"/>
        </w:rPr>
        <w:t xml:space="preserve"> T</w:t>
      </w:r>
      <w:r w:rsidR="00AF5F5C" w:rsidRPr="00AF5F5C">
        <w:rPr>
          <w:rFonts w:cs="AppleSystemUIFont"/>
          <w:kern w:val="0"/>
          <w:sz w:val="18"/>
          <w:szCs w:val="18"/>
        </w:rPr>
        <w:t>he executive pipeline is robust with FTSE 100 CEOs to managing directors at top-tier investment banks, British South Asians are heavily represented in financial services, technology, pharmaceuticals, and professional services. The current generation of leaders dominates high-growth sectors like venture capital, AI start-ups, creative industries, and management consulting.</w:t>
      </w:r>
      <w:r w:rsidR="008734EC">
        <w:rPr>
          <w:rFonts w:cs="AppleSystemUIFont"/>
          <w:kern w:val="0"/>
          <w:sz w:val="18"/>
          <w:szCs w:val="18"/>
        </w:rPr>
        <w:t xml:space="preserve"> </w:t>
      </w:r>
      <w:r w:rsidR="006034D5" w:rsidRPr="006034D5">
        <w:rPr>
          <w:rFonts w:cs="AppleSystemUIFont"/>
          <w:kern w:val="0"/>
          <w:sz w:val="18"/>
          <w:szCs w:val="18"/>
        </w:rPr>
        <w:t xml:space="preserve">The diaspora has reached the apex of British politics, </w:t>
      </w:r>
      <w:r w:rsidR="002809E5">
        <w:rPr>
          <w:rFonts w:cs="AppleSystemUIFont"/>
          <w:kern w:val="0"/>
          <w:sz w:val="18"/>
          <w:szCs w:val="18"/>
        </w:rPr>
        <w:t xml:space="preserve">e.g. </w:t>
      </w:r>
      <w:r w:rsidR="006034D5" w:rsidRPr="006034D5">
        <w:rPr>
          <w:rFonts w:cs="AppleSystemUIFont"/>
          <w:kern w:val="0"/>
          <w:sz w:val="18"/>
          <w:szCs w:val="18"/>
        </w:rPr>
        <w:lastRenderedPageBreak/>
        <w:t>former Prime Minister Rishi Sunak and London Mayor Sadiq Khan, alongside numerous members of Parliament and the House of Lords.</w:t>
      </w:r>
    </w:p>
    <w:p w14:paraId="301EC92F" w14:textId="77777777" w:rsidR="00CE4467" w:rsidRPr="00AF649E" w:rsidRDefault="00CE4467" w:rsidP="00C14CA3">
      <w:pPr>
        <w:rPr>
          <w:b/>
          <w:bCs/>
          <w:sz w:val="18"/>
          <w:szCs w:val="18"/>
        </w:rPr>
      </w:pPr>
    </w:p>
    <w:p w14:paraId="5DBE9418" w14:textId="7102540F" w:rsidR="00CE4467" w:rsidRPr="00AF649E" w:rsidRDefault="00CE4467" w:rsidP="00C14CA3">
      <w:pPr>
        <w:rPr>
          <w:b/>
          <w:bCs/>
          <w:sz w:val="18"/>
          <w:szCs w:val="18"/>
        </w:rPr>
      </w:pPr>
      <w:r w:rsidRPr="00AF649E">
        <w:rPr>
          <w:b/>
          <w:bCs/>
          <w:sz w:val="18"/>
          <w:szCs w:val="18"/>
        </w:rPr>
        <w:t>Coaching lens</w:t>
      </w:r>
      <w:r w:rsidR="00846202" w:rsidRPr="00AF649E">
        <w:rPr>
          <w:b/>
          <w:bCs/>
          <w:sz w:val="18"/>
          <w:szCs w:val="18"/>
        </w:rPr>
        <w:t>:</w:t>
      </w:r>
    </w:p>
    <w:p w14:paraId="44BF83EE" w14:textId="77777777" w:rsidR="00B37484" w:rsidRDefault="00846202" w:rsidP="00C14CA3">
      <w:pPr>
        <w:rPr>
          <w:rFonts w:cs="AppleSystemUIFont"/>
          <w:kern w:val="0"/>
          <w:sz w:val="20"/>
          <w:szCs w:val="20"/>
        </w:rPr>
      </w:pPr>
      <w:r w:rsidRPr="006C01CC">
        <w:rPr>
          <w:rFonts w:cs="AppleSystemUIFont"/>
          <w:color w:val="000000" w:themeColor="text1"/>
          <w:kern w:val="0"/>
          <w:sz w:val="18"/>
          <w:szCs w:val="18"/>
        </w:rPr>
        <w:t xml:space="preserve">The South Asian diaspora has embraced </w:t>
      </w:r>
      <w:r w:rsidR="00B4148E">
        <w:rPr>
          <w:rFonts w:cs="AppleSystemUIFont"/>
          <w:color w:val="000000" w:themeColor="text1"/>
          <w:kern w:val="0"/>
          <w:sz w:val="18"/>
          <w:szCs w:val="18"/>
        </w:rPr>
        <w:t>multi</w:t>
      </w:r>
      <w:r w:rsidRPr="006C01CC">
        <w:rPr>
          <w:rFonts w:cs="AppleSystemUIFont"/>
          <w:color w:val="000000" w:themeColor="text1"/>
          <w:kern w:val="0"/>
          <w:sz w:val="18"/>
          <w:szCs w:val="18"/>
        </w:rPr>
        <w:t xml:space="preserve">-cultural identities. Navigating displacement, isolation, language barriers, adaptation to alien societal and cultural norms, racism and systemic barriers </w:t>
      </w:r>
      <w:r w:rsidR="009A2C07" w:rsidRPr="006C01CC">
        <w:rPr>
          <w:rFonts w:cs="AppleSystemUIFont"/>
          <w:color w:val="000000" w:themeColor="text1"/>
          <w:kern w:val="0"/>
          <w:sz w:val="18"/>
          <w:szCs w:val="18"/>
        </w:rPr>
        <w:t xml:space="preserve">to </w:t>
      </w:r>
      <w:r w:rsidRPr="006C01CC">
        <w:rPr>
          <w:rFonts w:cs="AppleSystemUIFont"/>
          <w:color w:val="000000" w:themeColor="text1"/>
          <w:kern w:val="0"/>
          <w:sz w:val="18"/>
          <w:szCs w:val="18"/>
        </w:rPr>
        <w:t>build cross-cultural skills and competencies that are not always recognised, valued or surface in the workplace.</w:t>
      </w:r>
      <w:r w:rsidR="00B37484" w:rsidRPr="00B37484">
        <w:rPr>
          <w:rFonts w:cs="AppleSystemUIFont"/>
          <w:kern w:val="0"/>
          <w:sz w:val="20"/>
          <w:szCs w:val="20"/>
        </w:rPr>
        <w:t xml:space="preserve"> </w:t>
      </w:r>
    </w:p>
    <w:p w14:paraId="479F2A96" w14:textId="77777777" w:rsidR="00B37484" w:rsidRDefault="00B37484" w:rsidP="00C14CA3">
      <w:pPr>
        <w:rPr>
          <w:rFonts w:cs="AppleSystemUIFont"/>
          <w:kern w:val="0"/>
          <w:sz w:val="20"/>
          <w:szCs w:val="20"/>
        </w:rPr>
      </w:pPr>
    </w:p>
    <w:p w14:paraId="0C5DA86B" w14:textId="023508CC" w:rsidR="00CE4467" w:rsidRPr="00B37484" w:rsidRDefault="00B37484" w:rsidP="00C14CA3">
      <w:pPr>
        <w:rPr>
          <w:rFonts w:cs="AppleSystemUIFont"/>
          <w:color w:val="000000" w:themeColor="text1"/>
          <w:kern w:val="0"/>
          <w:sz w:val="18"/>
          <w:szCs w:val="18"/>
        </w:rPr>
      </w:pPr>
      <w:r w:rsidRPr="00B37484">
        <w:rPr>
          <w:rFonts w:cs="AppleSystemUIFont"/>
          <w:kern w:val="0"/>
          <w:sz w:val="18"/>
          <w:szCs w:val="18"/>
        </w:rPr>
        <w:t>The shifting demographics of the coaching audience now requires a deeper and more structural understanding of global identities. Understanding a clients background requires moving past modern borders to recognise the deep historical currents that shape values, communication styles, and identities.</w:t>
      </w:r>
    </w:p>
    <w:p w14:paraId="3750ADD5" w14:textId="77777777" w:rsidR="00DE3FA8" w:rsidRPr="00B37484" w:rsidRDefault="00DE3FA8" w:rsidP="00C14CA3">
      <w:pPr>
        <w:rPr>
          <w:rFonts w:cs="AppleSystemUIFont"/>
          <w:color w:val="000000" w:themeColor="text1"/>
          <w:kern w:val="0"/>
          <w:sz w:val="18"/>
          <w:szCs w:val="18"/>
        </w:rPr>
      </w:pPr>
    </w:p>
    <w:p w14:paraId="0AD0FCEF" w14:textId="27F384BE" w:rsidR="00DE3FA8" w:rsidRDefault="00DE3FA8" w:rsidP="00C14CA3">
      <w:pPr>
        <w:rPr>
          <w:sz w:val="18"/>
          <w:szCs w:val="18"/>
        </w:rPr>
      </w:pPr>
      <w:r w:rsidRPr="00B37484">
        <w:rPr>
          <w:sz w:val="18"/>
          <w:szCs w:val="18"/>
        </w:rPr>
        <w:t xml:space="preserve">Cultural </w:t>
      </w:r>
      <w:r w:rsidR="00CA5D35" w:rsidRPr="00B37484">
        <w:rPr>
          <w:sz w:val="18"/>
          <w:szCs w:val="18"/>
        </w:rPr>
        <w:t>humility</w:t>
      </w:r>
      <w:r w:rsidRPr="00B37484">
        <w:rPr>
          <w:sz w:val="18"/>
          <w:szCs w:val="18"/>
        </w:rPr>
        <w:t xml:space="preserve"> </w:t>
      </w:r>
      <w:r w:rsidR="00FC39F4" w:rsidRPr="00B37484">
        <w:rPr>
          <w:sz w:val="18"/>
          <w:szCs w:val="18"/>
        </w:rPr>
        <w:t>for coaches i</w:t>
      </w:r>
      <w:r w:rsidRPr="00B37484">
        <w:rPr>
          <w:sz w:val="18"/>
          <w:szCs w:val="18"/>
        </w:rPr>
        <w:t xml:space="preserve">s </w:t>
      </w:r>
      <w:r w:rsidR="00CA5D35" w:rsidRPr="00B37484">
        <w:rPr>
          <w:sz w:val="18"/>
          <w:szCs w:val="18"/>
        </w:rPr>
        <w:t xml:space="preserve">essential </w:t>
      </w:r>
      <w:r w:rsidRPr="00B37484">
        <w:rPr>
          <w:sz w:val="18"/>
          <w:szCs w:val="18"/>
        </w:rPr>
        <w:t xml:space="preserve">to working with the South Asian diaspora. Coaches first have to engage in a critical process of examining their own cultural background, biases and worldview </w:t>
      </w:r>
      <w:r w:rsidR="00C13A83" w:rsidRPr="00B37484">
        <w:rPr>
          <w:sz w:val="18"/>
          <w:szCs w:val="18"/>
        </w:rPr>
        <w:t xml:space="preserve">to create </w:t>
      </w:r>
      <w:r w:rsidR="008341D4" w:rsidRPr="00B37484">
        <w:rPr>
          <w:sz w:val="18"/>
          <w:szCs w:val="18"/>
        </w:rPr>
        <w:t>an</w:t>
      </w:r>
      <w:r w:rsidR="00C13A83" w:rsidRPr="00B37484">
        <w:rPr>
          <w:sz w:val="18"/>
          <w:szCs w:val="18"/>
        </w:rPr>
        <w:t xml:space="preserve"> inclusive space for coaching conversations.</w:t>
      </w:r>
      <w:r w:rsidR="00A74475" w:rsidRPr="00B37484">
        <w:rPr>
          <w:sz w:val="18"/>
          <w:szCs w:val="18"/>
        </w:rPr>
        <w:t xml:space="preserve"> Reflect on what has shaped your narrative and how your coaching philosophy and approach supports South Asian clients. The work here starts with the coach, not the client.</w:t>
      </w:r>
    </w:p>
    <w:p w14:paraId="07CDC368" w14:textId="77777777" w:rsidR="0035245D" w:rsidRDefault="0035245D" w:rsidP="00C14CA3">
      <w:pPr>
        <w:rPr>
          <w:sz w:val="18"/>
          <w:szCs w:val="18"/>
        </w:rPr>
      </w:pPr>
    </w:p>
    <w:p w14:paraId="53CB13B9" w14:textId="0E7EE975" w:rsidR="0084028C" w:rsidRPr="00B37484" w:rsidRDefault="001831DE" w:rsidP="00C14CA3">
      <w:pPr>
        <w:rPr>
          <w:rFonts w:cs="AppleSystemUIFont"/>
          <w:color w:val="000000" w:themeColor="text1"/>
          <w:kern w:val="0"/>
          <w:sz w:val="18"/>
          <w:szCs w:val="18"/>
        </w:rPr>
      </w:pPr>
      <w:r>
        <w:rPr>
          <w:rFonts w:cs="AppleSystemUIFont"/>
          <w:color w:val="000000" w:themeColor="text1"/>
          <w:kern w:val="0"/>
          <w:sz w:val="18"/>
          <w:szCs w:val="18"/>
        </w:rPr>
        <w:t xml:space="preserve">It is important to </w:t>
      </w:r>
      <w:r w:rsidR="00AC003C">
        <w:rPr>
          <w:rFonts w:cs="AppleSystemUIFont"/>
          <w:color w:val="000000" w:themeColor="text1"/>
          <w:kern w:val="0"/>
          <w:sz w:val="18"/>
          <w:szCs w:val="18"/>
        </w:rPr>
        <w:t xml:space="preserve">raise visibility </w:t>
      </w:r>
      <w:r w:rsidR="00FA61B8">
        <w:rPr>
          <w:rFonts w:cs="AppleSystemUIFont"/>
          <w:color w:val="000000" w:themeColor="text1"/>
          <w:kern w:val="0"/>
          <w:sz w:val="18"/>
          <w:szCs w:val="18"/>
        </w:rPr>
        <w:t xml:space="preserve">of </w:t>
      </w:r>
      <w:r w:rsidR="00AC003C">
        <w:rPr>
          <w:rFonts w:cs="AppleSystemUIFont"/>
          <w:color w:val="000000" w:themeColor="text1"/>
          <w:kern w:val="0"/>
          <w:sz w:val="18"/>
          <w:szCs w:val="18"/>
        </w:rPr>
        <w:t xml:space="preserve">the </w:t>
      </w:r>
      <w:r w:rsidR="00620DF0">
        <w:rPr>
          <w:rFonts w:cs="AppleSystemUIFont"/>
          <w:color w:val="000000" w:themeColor="text1"/>
          <w:kern w:val="0"/>
          <w:sz w:val="18"/>
          <w:szCs w:val="18"/>
        </w:rPr>
        <w:t xml:space="preserve">South Asian </w:t>
      </w:r>
      <w:r w:rsidR="00FA61B8">
        <w:rPr>
          <w:rFonts w:cs="AppleSystemUIFont"/>
          <w:color w:val="000000" w:themeColor="text1"/>
          <w:kern w:val="0"/>
          <w:sz w:val="18"/>
          <w:szCs w:val="18"/>
        </w:rPr>
        <w:t xml:space="preserve">contribution </w:t>
      </w:r>
      <w:r w:rsidR="003111DC">
        <w:rPr>
          <w:rFonts w:cs="AppleSystemUIFont"/>
          <w:color w:val="000000" w:themeColor="text1"/>
          <w:kern w:val="0"/>
          <w:sz w:val="18"/>
          <w:szCs w:val="18"/>
        </w:rPr>
        <w:t>to society</w:t>
      </w:r>
      <w:r w:rsidR="00B06945">
        <w:rPr>
          <w:rFonts w:cs="AppleSystemUIFont"/>
          <w:color w:val="000000" w:themeColor="text1"/>
          <w:kern w:val="0"/>
          <w:sz w:val="18"/>
          <w:szCs w:val="18"/>
        </w:rPr>
        <w:t xml:space="preserve"> and </w:t>
      </w:r>
      <w:r w:rsidR="00786A15">
        <w:rPr>
          <w:rFonts w:cs="AppleSystemUIFont"/>
          <w:color w:val="000000" w:themeColor="text1"/>
          <w:kern w:val="0"/>
          <w:sz w:val="18"/>
          <w:szCs w:val="18"/>
        </w:rPr>
        <w:t>enric</w:t>
      </w:r>
      <w:r w:rsidR="000A7CA3">
        <w:rPr>
          <w:rFonts w:cs="AppleSystemUIFont"/>
          <w:color w:val="000000" w:themeColor="text1"/>
          <w:kern w:val="0"/>
          <w:sz w:val="18"/>
          <w:szCs w:val="18"/>
        </w:rPr>
        <w:t xml:space="preserve">hment of </w:t>
      </w:r>
      <w:r w:rsidR="00786A15">
        <w:rPr>
          <w:rFonts w:cs="AppleSystemUIFont"/>
          <w:color w:val="000000" w:themeColor="text1"/>
          <w:kern w:val="0"/>
          <w:sz w:val="18"/>
          <w:szCs w:val="18"/>
        </w:rPr>
        <w:t>British culture</w:t>
      </w:r>
      <w:r w:rsidR="00D31C91">
        <w:rPr>
          <w:rFonts w:cs="AppleSystemUIFont"/>
          <w:color w:val="000000" w:themeColor="text1"/>
          <w:kern w:val="0"/>
          <w:sz w:val="18"/>
          <w:szCs w:val="18"/>
        </w:rPr>
        <w:t xml:space="preserve">. </w:t>
      </w:r>
      <w:r w:rsidR="000A7CA3">
        <w:rPr>
          <w:rFonts w:cs="AppleSystemUIFont"/>
          <w:color w:val="000000" w:themeColor="text1"/>
          <w:kern w:val="0"/>
          <w:sz w:val="18"/>
          <w:szCs w:val="18"/>
        </w:rPr>
        <w:t>T</w:t>
      </w:r>
      <w:r w:rsidR="002A3DF6">
        <w:rPr>
          <w:rFonts w:cs="AppleSystemUIFont"/>
          <w:color w:val="000000" w:themeColor="text1"/>
          <w:kern w:val="0"/>
          <w:sz w:val="18"/>
          <w:szCs w:val="18"/>
        </w:rPr>
        <w:t xml:space="preserve">o foster awareness, connection </w:t>
      </w:r>
      <w:r w:rsidR="00917AE1">
        <w:rPr>
          <w:rFonts w:cs="AppleSystemUIFont"/>
          <w:color w:val="000000" w:themeColor="text1"/>
          <w:kern w:val="0"/>
          <w:sz w:val="18"/>
          <w:szCs w:val="18"/>
        </w:rPr>
        <w:t>and unity.</w:t>
      </w:r>
      <w:r w:rsidR="002A3DF6">
        <w:rPr>
          <w:rFonts w:cs="AppleSystemUIFont"/>
          <w:color w:val="000000" w:themeColor="text1"/>
          <w:kern w:val="0"/>
          <w:sz w:val="18"/>
          <w:szCs w:val="18"/>
        </w:rPr>
        <w:t xml:space="preserve"> </w:t>
      </w:r>
      <w:r w:rsidR="00AC60ED">
        <w:rPr>
          <w:rFonts w:cs="AppleSystemUIFont"/>
          <w:color w:val="000000" w:themeColor="text1"/>
          <w:kern w:val="0"/>
          <w:sz w:val="18"/>
          <w:szCs w:val="18"/>
        </w:rPr>
        <w:t xml:space="preserve">To honour, celebrate and create a more cohesive society. </w:t>
      </w:r>
      <w:r w:rsidR="00224459">
        <w:rPr>
          <w:rFonts w:cs="AppleSystemUIFont"/>
          <w:color w:val="000000" w:themeColor="text1"/>
          <w:kern w:val="0"/>
          <w:sz w:val="18"/>
          <w:szCs w:val="18"/>
        </w:rPr>
        <w:t xml:space="preserve">Step forward and learn from what </w:t>
      </w:r>
      <w:r w:rsidR="00E65147">
        <w:rPr>
          <w:rFonts w:cs="AppleSystemUIFont"/>
          <w:color w:val="000000" w:themeColor="text1"/>
          <w:kern w:val="0"/>
          <w:sz w:val="18"/>
          <w:szCs w:val="18"/>
        </w:rPr>
        <w:t xml:space="preserve">you are surrounded </w:t>
      </w:r>
      <w:r w:rsidR="00E71D9A">
        <w:rPr>
          <w:rFonts w:cs="AppleSystemUIFont"/>
          <w:color w:val="000000" w:themeColor="text1"/>
          <w:kern w:val="0"/>
          <w:sz w:val="18"/>
          <w:szCs w:val="18"/>
        </w:rPr>
        <w:t>by</w:t>
      </w:r>
      <w:r w:rsidR="00F11FE6">
        <w:rPr>
          <w:rFonts w:cs="AppleSystemUIFont"/>
          <w:color w:val="000000" w:themeColor="text1"/>
          <w:kern w:val="0"/>
          <w:sz w:val="18"/>
          <w:szCs w:val="18"/>
        </w:rPr>
        <w:t xml:space="preserve"> </w:t>
      </w:r>
      <w:r w:rsidR="00E71D9A">
        <w:rPr>
          <w:rFonts w:cs="AppleSystemUIFont"/>
          <w:color w:val="000000" w:themeColor="text1"/>
          <w:kern w:val="0"/>
          <w:sz w:val="18"/>
          <w:szCs w:val="18"/>
        </w:rPr>
        <w:t xml:space="preserve">- </w:t>
      </w:r>
      <w:r w:rsidR="00F11FE6">
        <w:rPr>
          <w:rFonts w:cs="AppleSystemUIFont"/>
          <w:color w:val="000000" w:themeColor="text1"/>
          <w:kern w:val="0"/>
          <w:sz w:val="18"/>
          <w:szCs w:val="18"/>
        </w:rPr>
        <w:t>cultural reflex</w:t>
      </w:r>
      <w:r w:rsidR="002D1538">
        <w:rPr>
          <w:rFonts w:cs="AppleSystemUIFont"/>
          <w:color w:val="000000" w:themeColor="text1"/>
          <w:kern w:val="0"/>
          <w:sz w:val="18"/>
          <w:szCs w:val="18"/>
        </w:rPr>
        <w:t>iv</w:t>
      </w:r>
      <w:r w:rsidR="00F11FE6">
        <w:rPr>
          <w:rFonts w:cs="AppleSystemUIFont"/>
          <w:color w:val="000000" w:themeColor="text1"/>
          <w:kern w:val="0"/>
          <w:sz w:val="18"/>
          <w:szCs w:val="18"/>
        </w:rPr>
        <w:t>i</w:t>
      </w:r>
      <w:r w:rsidR="009D5124">
        <w:rPr>
          <w:rFonts w:cs="AppleSystemUIFont"/>
          <w:color w:val="000000" w:themeColor="text1"/>
          <w:kern w:val="0"/>
          <w:sz w:val="18"/>
          <w:szCs w:val="18"/>
        </w:rPr>
        <w:t>ty begins with you.</w:t>
      </w:r>
      <w:r w:rsidR="00224459">
        <w:rPr>
          <w:rFonts w:cs="AppleSystemUIFont"/>
          <w:color w:val="000000" w:themeColor="text1"/>
          <w:kern w:val="0"/>
          <w:sz w:val="18"/>
          <w:szCs w:val="18"/>
        </w:rPr>
        <w:t xml:space="preserve"> </w:t>
      </w:r>
    </w:p>
    <w:p w14:paraId="3CB5154B" w14:textId="77777777" w:rsidR="00846202" w:rsidRDefault="00846202" w:rsidP="000F0130">
      <w:pPr>
        <w:jc w:val="both"/>
        <w:rPr>
          <w:sz w:val="18"/>
          <w:szCs w:val="18"/>
        </w:rPr>
      </w:pPr>
    </w:p>
    <w:p w14:paraId="3DC1D1E7" w14:textId="2AB8970A" w:rsidR="00F22B52" w:rsidRPr="0035245D" w:rsidRDefault="00F22B52" w:rsidP="000F0130">
      <w:pPr>
        <w:jc w:val="both"/>
        <w:rPr>
          <w:b/>
          <w:bCs/>
          <w:sz w:val="18"/>
          <w:szCs w:val="18"/>
        </w:rPr>
      </w:pPr>
      <w:r w:rsidRPr="0035245D">
        <w:rPr>
          <w:b/>
          <w:bCs/>
          <w:sz w:val="18"/>
          <w:szCs w:val="18"/>
        </w:rPr>
        <w:t>Resources</w:t>
      </w:r>
      <w:r w:rsidR="0035245D" w:rsidRPr="0035245D">
        <w:rPr>
          <w:b/>
          <w:bCs/>
          <w:sz w:val="18"/>
          <w:szCs w:val="18"/>
        </w:rPr>
        <w:t>:</w:t>
      </w:r>
    </w:p>
    <w:p w14:paraId="080C84A3" w14:textId="77777777" w:rsidR="0035245D" w:rsidRDefault="0035245D" w:rsidP="000F0130">
      <w:pPr>
        <w:jc w:val="both"/>
        <w:rPr>
          <w:sz w:val="18"/>
          <w:szCs w:val="18"/>
        </w:rPr>
      </w:pPr>
    </w:p>
    <w:p w14:paraId="4FCCE991" w14:textId="416946B7" w:rsidR="009F3050" w:rsidRPr="00C21277" w:rsidRDefault="009F3050" w:rsidP="000F0130">
      <w:pPr>
        <w:jc w:val="both"/>
        <w:rPr>
          <w:sz w:val="18"/>
          <w:szCs w:val="18"/>
        </w:rPr>
      </w:pPr>
      <w:r>
        <w:rPr>
          <w:sz w:val="18"/>
          <w:szCs w:val="18"/>
        </w:rPr>
        <w:t>Media</w:t>
      </w:r>
      <w:r w:rsidR="00D32101">
        <w:rPr>
          <w:sz w:val="18"/>
          <w:szCs w:val="18"/>
        </w:rPr>
        <w:t>:</w:t>
      </w:r>
    </w:p>
    <w:p w14:paraId="182EE101" w14:textId="77777777" w:rsidR="000F0130" w:rsidRPr="00C21277" w:rsidRDefault="000F0130" w:rsidP="000F0130">
      <w:pPr>
        <w:jc w:val="both"/>
        <w:rPr>
          <w:sz w:val="18"/>
          <w:szCs w:val="18"/>
        </w:rPr>
      </w:pPr>
      <w:r>
        <w:rPr>
          <w:sz w:val="18"/>
          <w:szCs w:val="18"/>
        </w:rPr>
        <w:t xml:space="preserve">Some </w:t>
      </w:r>
      <w:r w:rsidRPr="00C21277">
        <w:rPr>
          <w:sz w:val="18"/>
          <w:szCs w:val="18"/>
        </w:rPr>
        <w:t>UK based writers &amp; journalists:</w:t>
      </w:r>
    </w:p>
    <w:p w14:paraId="597AAF90" w14:textId="77777777" w:rsidR="000F0130" w:rsidRPr="00C21277" w:rsidRDefault="000F0130" w:rsidP="000F0130">
      <w:pPr>
        <w:jc w:val="both"/>
        <w:rPr>
          <w:sz w:val="18"/>
          <w:szCs w:val="18"/>
        </w:rPr>
      </w:pPr>
    </w:p>
    <w:p w14:paraId="52AE1D19" w14:textId="77777777" w:rsidR="000F0130" w:rsidRPr="00C21277" w:rsidRDefault="000F0130" w:rsidP="000F0130">
      <w:pPr>
        <w:pStyle w:val="ListParagraph"/>
        <w:numPr>
          <w:ilvl w:val="0"/>
          <w:numId w:val="12"/>
        </w:numPr>
        <w:jc w:val="both"/>
        <w:rPr>
          <w:rStyle w:val="Strong"/>
          <w:b w:val="0"/>
          <w:bCs w:val="0"/>
          <w:sz w:val="18"/>
          <w:szCs w:val="18"/>
        </w:rPr>
      </w:pPr>
      <w:r w:rsidRPr="00C21277">
        <w:rPr>
          <w:sz w:val="18"/>
          <w:szCs w:val="18"/>
        </w:rPr>
        <w:t>Kavita Puri</w:t>
      </w:r>
      <w:r>
        <w:rPr>
          <w:sz w:val="18"/>
          <w:szCs w:val="18"/>
        </w:rPr>
        <w:t xml:space="preserve">, </w:t>
      </w:r>
      <w:r w:rsidRPr="00C21277">
        <w:rPr>
          <w:sz w:val="18"/>
          <w:szCs w:val="18"/>
        </w:rPr>
        <w:t xml:space="preserve">a journalist and has written a book on the Bengal famine </w:t>
      </w:r>
      <w:r>
        <w:rPr>
          <w:sz w:val="18"/>
          <w:szCs w:val="18"/>
        </w:rPr>
        <w:t xml:space="preserve">with </w:t>
      </w:r>
      <w:r w:rsidRPr="00C21277">
        <w:rPr>
          <w:sz w:val="18"/>
          <w:szCs w:val="18"/>
        </w:rPr>
        <w:t xml:space="preserve">a podcast: </w:t>
      </w:r>
      <w:hyperlink r:id="rId11" w:history="1">
        <w:r w:rsidRPr="00C21277">
          <w:rPr>
            <w:rStyle w:val="Hyperlink"/>
            <w:rFonts w:cs="Arial"/>
            <w:sz w:val="18"/>
            <w:szCs w:val="18"/>
          </w:rPr>
          <w:t>https://www.kavita-puri.com/work/three-million</w:t>
        </w:r>
      </w:hyperlink>
    </w:p>
    <w:p w14:paraId="7C9F3699" w14:textId="77777777" w:rsidR="000F0130" w:rsidRPr="00DA4130" w:rsidRDefault="000F0130" w:rsidP="000F0130">
      <w:pPr>
        <w:pStyle w:val="NormalWeb"/>
        <w:numPr>
          <w:ilvl w:val="0"/>
          <w:numId w:val="16"/>
        </w:numPr>
        <w:shd w:val="clear" w:color="auto" w:fill="FFFFFF"/>
        <w:spacing w:after="240" w:afterAutospacing="0"/>
        <w:rPr>
          <w:rFonts w:asciiTheme="minorHAnsi" w:hAnsiTheme="minorHAnsi" w:cs="Arial"/>
          <w:color w:val="222222"/>
          <w:sz w:val="18"/>
          <w:szCs w:val="18"/>
        </w:rPr>
      </w:pPr>
      <w:r w:rsidRPr="00C21277">
        <w:rPr>
          <w:rStyle w:val="Strong"/>
          <w:rFonts w:asciiTheme="minorHAnsi" w:hAnsiTheme="minorHAnsi" w:cs="Arial"/>
          <w:b w:val="0"/>
          <w:bCs w:val="0"/>
          <w:color w:val="222222"/>
          <w:sz w:val="18"/>
          <w:szCs w:val="18"/>
        </w:rPr>
        <w:t>Satnam Sanghera</w:t>
      </w:r>
      <w:r>
        <w:rPr>
          <w:rStyle w:val="Strong"/>
          <w:rFonts w:asciiTheme="minorHAnsi" w:hAnsiTheme="minorHAnsi" w:cs="Arial"/>
          <w:b w:val="0"/>
          <w:bCs w:val="0"/>
          <w:color w:val="222222"/>
          <w:sz w:val="18"/>
          <w:szCs w:val="18"/>
        </w:rPr>
        <w:t xml:space="preserve">, </w:t>
      </w:r>
      <w:r w:rsidRPr="00C21277">
        <w:rPr>
          <w:rStyle w:val="Strong"/>
          <w:rFonts w:asciiTheme="minorHAnsi" w:hAnsiTheme="minorHAnsi" w:cs="Arial"/>
          <w:b w:val="0"/>
          <w:bCs w:val="0"/>
          <w:color w:val="222222"/>
          <w:sz w:val="18"/>
          <w:szCs w:val="18"/>
        </w:rPr>
        <w:t xml:space="preserve">a writer and journalist and has written about the British Empire: </w:t>
      </w:r>
      <w:proofErr w:type="spellStart"/>
      <w:r w:rsidRPr="00C21277">
        <w:rPr>
          <w:rFonts w:asciiTheme="minorHAnsi" w:hAnsiTheme="minorHAnsi" w:cs="Arial"/>
          <w:color w:val="1F1F1F"/>
          <w:sz w:val="18"/>
          <w:szCs w:val="18"/>
        </w:rPr>
        <w:t>Empireland</w:t>
      </w:r>
      <w:proofErr w:type="spellEnd"/>
      <w:r w:rsidRPr="00C21277">
        <w:rPr>
          <w:rFonts w:asciiTheme="minorHAnsi" w:hAnsiTheme="minorHAnsi" w:cs="Arial"/>
          <w:color w:val="1F1F1F"/>
          <w:sz w:val="18"/>
          <w:szCs w:val="18"/>
        </w:rPr>
        <w:t xml:space="preserve">: How Imperialism Has Shaped Modern Britain: </w:t>
      </w:r>
      <w:hyperlink r:id="rId12" w:history="1">
        <w:r w:rsidRPr="00C21277">
          <w:rPr>
            <w:rStyle w:val="Hyperlink"/>
            <w:rFonts w:asciiTheme="minorHAnsi" w:hAnsiTheme="minorHAnsi" w:cs="Arial"/>
            <w:sz w:val="18"/>
            <w:szCs w:val="18"/>
          </w:rPr>
          <w:t>https://www.youtube.com/watch?v=TFmqylMLmfs</w:t>
        </w:r>
      </w:hyperlink>
    </w:p>
    <w:p w14:paraId="74995E58" w14:textId="51DCDE1E" w:rsidR="001120D0" w:rsidRDefault="00DA4130" w:rsidP="001120D0">
      <w:pPr>
        <w:pStyle w:val="NormalWeb"/>
        <w:numPr>
          <w:ilvl w:val="0"/>
          <w:numId w:val="16"/>
        </w:numPr>
        <w:shd w:val="clear" w:color="auto" w:fill="FFFFFF"/>
        <w:spacing w:after="240" w:afterAutospacing="0"/>
        <w:rPr>
          <w:rFonts w:asciiTheme="minorHAnsi" w:hAnsiTheme="minorHAnsi" w:cs="Arial"/>
          <w:color w:val="222222"/>
          <w:sz w:val="18"/>
          <w:szCs w:val="18"/>
        </w:rPr>
      </w:pPr>
      <w:r>
        <w:rPr>
          <w:rStyle w:val="Strong"/>
          <w:rFonts w:asciiTheme="minorHAnsi" w:hAnsiTheme="minorHAnsi" w:cs="Arial"/>
          <w:b w:val="0"/>
          <w:bCs w:val="0"/>
          <w:color w:val="222222"/>
          <w:sz w:val="18"/>
          <w:szCs w:val="18"/>
        </w:rPr>
        <w:t>Shashi Tharoor, author of In</w:t>
      </w:r>
      <w:r w:rsidR="00692AA2">
        <w:rPr>
          <w:rStyle w:val="Strong"/>
          <w:rFonts w:asciiTheme="minorHAnsi" w:hAnsiTheme="minorHAnsi" w:cs="Arial"/>
          <w:b w:val="0"/>
          <w:bCs w:val="0"/>
          <w:color w:val="222222"/>
          <w:sz w:val="18"/>
          <w:szCs w:val="18"/>
        </w:rPr>
        <w:t xml:space="preserve">glorious Empire, </w:t>
      </w:r>
      <w:r w:rsidR="008E4CA7">
        <w:rPr>
          <w:rStyle w:val="Strong"/>
          <w:rFonts w:asciiTheme="minorHAnsi" w:hAnsiTheme="minorHAnsi" w:cs="Arial"/>
          <w:b w:val="0"/>
          <w:bCs w:val="0"/>
          <w:color w:val="222222"/>
          <w:sz w:val="18"/>
          <w:szCs w:val="18"/>
        </w:rPr>
        <w:t>What the British did to India.</w:t>
      </w:r>
      <w:r w:rsidR="001120D0" w:rsidRPr="001120D0">
        <w:rPr>
          <w:rFonts w:ascii="Helvetica Neue" w:hAnsi="Helvetica Neue"/>
          <w:b/>
          <w:bCs/>
          <w:color w:val="1A1B1F"/>
          <w:sz w:val="30"/>
          <w:szCs w:val="30"/>
          <w:shd w:val="clear" w:color="auto" w:fill="FFFFFF"/>
        </w:rPr>
        <w:t xml:space="preserve"> </w:t>
      </w:r>
      <w:r w:rsidR="001120D0" w:rsidRPr="001120D0">
        <w:rPr>
          <w:rFonts w:asciiTheme="minorHAnsi" w:hAnsiTheme="minorHAnsi"/>
          <w:color w:val="1A1B1F"/>
          <w:sz w:val="18"/>
          <w:szCs w:val="18"/>
          <w:shd w:val="clear" w:color="auto" w:fill="FFFFFF"/>
        </w:rPr>
        <w:t>Tells the real story of the British in India – from the arrival of the East India Company to the end of the Raj – revealing how Britain’s rise was built upon its plunder of India.</w:t>
      </w:r>
      <w:r w:rsidR="001120D0">
        <w:rPr>
          <w:rStyle w:val="Strong"/>
          <w:rFonts w:asciiTheme="minorHAnsi" w:hAnsiTheme="minorHAnsi" w:cs="Arial"/>
          <w:b w:val="0"/>
          <w:bCs w:val="0"/>
          <w:color w:val="222222"/>
          <w:sz w:val="18"/>
          <w:szCs w:val="18"/>
        </w:rPr>
        <w:t xml:space="preserve"> </w:t>
      </w:r>
      <w:hyperlink r:id="rId13" w:history="1">
        <w:r w:rsidR="006D3CC0" w:rsidRPr="00FA0A64">
          <w:rPr>
            <w:rStyle w:val="Hyperlink"/>
            <w:rFonts w:asciiTheme="minorHAnsi" w:hAnsiTheme="minorHAnsi" w:cs="Arial"/>
            <w:sz w:val="18"/>
            <w:szCs w:val="18"/>
          </w:rPr>
          <w:t>https://www.hurstpublishers.com/book/inglorious-empire/</w:t>
        </w:r>
      </w:hyperlink>
    </w:p>
    <w:p w14:paraId="7CA3BA5B" w14:textId="2D9996F2" w:rsidR="0062627A" w:rsidRPr="006D3CC0" w:rsidRDefault="000F0130" w:rsidP="006D3CC0">
      <w:pPr>
        <w:pStyle w:val="ListParagraph"/>
        <w:numPr>
          <w:ilvl w:val="0"/>
          <w:numId w:val="16"/>
        </w:numPr>
        <w:shd w:val="clear" w:color="auto" w:fill="FFFFFF"/>
        <w:spacing w:line="270" w:lineRule="atLeast"/>
        <w:rPr>
          <w:rFonts w:ascii="Arial" w:eastAsia="Times New Roman" w:hAnsi="Arial" w:cs="Arial"/>
          <w:kern w:val="0"/>
          <w:sz w:val="18"/>
          <w:szCs w:val="18"/>
          <w:lang w:eastAsia="en-GB"/>
          <w14:ligatures w14:val="none"/>
        </w:rPr>
      </w:pPr>
      <w:r w:rsidRPr="006D3CC0">
        <w:rPr>
          <w:rFonts w:ascii="Arial" w:eastAsia="Times New Roman" w:hAnsi="Arial" w:cs="Arial"/>
          <w:kern w:val="0"/>
          <w:sz w:val="18"/>
          <w:szCs w:val="18"/>
          <w:lang w:eastAsia="en-GB"/>
          <w14:ligatures w14:val="none"/>
        </w:rPr>
        <w:t>Mi</w:t>
      </w:r>
      <w:r w:rsidR="0062627A" w:rsidRPr="006D3CC0">
        <w:rPr>
          <w:rFonts w:ascii="Arial" w:eastAsia="Times New Roman" w:hAnsi="Arial" w:cs="Arial"/>
          <w:kern w:val="0"/>
          <w:sz w:val="18"/>
          <w:szCs w:val="18"/>
          <w:lang w:eastAsia="en-GB"/>
          <w14:ligatures w14:val="none"/>
        </w:rPr>
        <w:t>sh</w:t>
      </w:r>
      <w:r w:rsidR="00027F49" w:rsidRPr="006D3CC0">
        <w:rPr>
          <w:rFonts w:ascii="Arial" w:eastAsia="Times New Roman" w:hAnsi="Arial" w:cs="Arial"/>
          <w:kern w:val="0"/>
          <w:sz w:val="18"/>
          <w:szCs w:val="18"/>
          <w:lang w:eastAsia="en-GB"/>
          <w14:ligatures w14:val="none"/>
        </w:rPr>
        <w:t>al</w:t>
      </w:r>
      <w:r w:rsidRPr="006D3CC0">
        <w:rPr>
          <w:rFonts w:ascii="Arial" w:eastAsia="Times New Roman" w:hAnsi="Arial" w:cs="Arial"/>
          <w:kern w:val="0"/>
          <w:sz w:val="18"/>
          <w:szCs w:val="18"/>
          <w:lang w:eastAsia="en-GB"/>
          <w14:ligatures w14:val="none"/>
        </w:rPr>
        <w:t xml:space="preserve"> </w:t>
      </w:r>
      <w:r w:rsidR="00027F49" w:rsidRPr="006D3CC0">
        <w:rPr>
          <w:rFonts w:ascii="Arial" w:eastAsia="Times New Roman" w:hAnsi="Arial" w:cs="Arial"/>
          <w:kern w:val="0"/>
          <w:sz w:val="18"/>
          <w:szCs w:val="18"/>
          <w:lang w:eastAsia="en-GB"/>
          <w14:ligatures w14:val="none"/>
        </w:rPr>
        <w:t>H</w:t>
      </w:r>
      <w:r w:rsidRPr="006D3CC0">
        <w:rPr>
          <w:rFonts w:ascii="Arial" w:eastAsia="Times New Roman" w:hAnsi="Arial" w:cs="Arial"/>
          <w:kern w:val="0"/>
          <w:sz w:val="18"/>
          <w:szCs w:val="18"/>
          <w:lang w:eastAsia="en-GB"/>
          <w14:ligatures w14:val="none"/>
        </w:rPr>
        <w:t xml:space="preserve">usain </w:t>
      </w:r>
      <w:r w:rsidR="001553E4" w:rsidRPr="006D3CC0">
        <w:rPr>
          <w:rFonts w:ascii="Arial" w:eastAsia="Times New Roman" w:hAnsi="Arial" w:cs="Arial"/>
          <w:kern w:val="0"/>
          <w:sz w:val="18"/>
          <w:szCs w:val="18"/>
          <w:lang w:eastAsia="en-GB"/>
          <w14:ligatures w14:val="none"/>
        </w:rPr>
        <w:t xml:space="preserve">- </w:t>
      </w:r>
      <w:r w:rsidR="0062627A" w:rsidRPr="006D3CC0">
        <w:rPr>
          <w:rFonts w:eastAsia="Times New Roman" w:cs="Arial"/>
          <w:color w:val="212529"/>
          <w:kern w:val="36"/>
          <w:sz w:val="18"/>
          <w:szCs w:val="18"/>
          <w:lang w:eastAsia="en-GB"/>
          <w14:ligatures w14:val="none"/>
        </w:rPr>
        <w:t>Broken Threads: My Family from Empire to Independence</w:t>
      </w:r>
    </w:p>
    <w:p w14:paraId="696B473E" w14:textId="58EFDDD5" w:rsidR="0062627A" w:rsidRPr="0062627A" w:rsidRDefault="0062627A" w:rsidP="0062627A">
      <w:pPr>
        <w:pStyle w:val="ListParagraph"/>
        <w:shd w:val="clear" w:color="auto" w:fill="FFFFFF"/>
        <w:spacing w:after="100" w:afterAutospacing="1"/>
        <w:ind w:left="360"/>
        <w:rPr>
          <w:rFonts w:eastAsia="Times New Roman" w:cs="Arial"/>
          <w:color w:val="212529"/>
          <w:kern w:val="0"/>
          <w:sz w:val="18"/>
          <w:szCs w:val="18"/>
          <w:lang w:eastAsia="en-GB"/>
          <w14:ligatures w14:val="none"/>
        </w:rPr>
      </w:pPr>
      <w:r w:rsidRPr="0062627A">
        <w:rPr>
          <w:rFonts w:eastAsia="Times New Roman" w:cs="Arial"/>
          <w:color w:val="212529"/>
          <w:kern w:val="0"/>
          <w:sz w:val="18"/>
          <w:szCs w:val="18"/>
          <w:lang w:eastAsia="en-GB"/>
          <w14:ligatures w14:val="none"/>
        </w:rPr>
        <w:t>An extraordinary family memoir from acclaimed newsreader and journalist, Mishal Husain, uncovering the story of her grandparents’ lives amidst empire, political upheaval and partition.</w:t>
      </w:r>
    </w:p>
    <w:p w14:paraId="6EE05C08" w14:textId="19C9E2E6" w:rsidR="0021348D" w:rsidRPr="0062627A" w:rsidRDefault="0021348D" w:rsidP="0021348D">
      <w:pPr>
        <w:pStyle w:val="ListParagraph"/>
        <w:shd w:val="clear" w:color="auto" w:fill="FFFFFF"/>
        <w:spacing w:line="270" w:lineRule="atLeast"/>
        <w:ind w:left="360"/>
        <w:rPr>
          <w:rFonts w:ascii="Arial" w:eastAsia="Times New Roman" w:hAnsi="Arial" w:cs="Arial"/>
          <w:kern w:val="0"/>
          <w:sz w:val="18"/>
          <w:szCs w:val="18"/>
          <w:lang w:eastAsia="en-GB"/>
          <w14:ligatures w14:val="none"/>
        </w:rPr>
      </w:pPr>
      <w:hyperlink r:id="rId14" w:history="1">
        <w:r w:rsidRPr="0062627A">
          <w:rPr>
            <w:rStyle w:val="Hyperlink"/>
            <w:rFonts w:ascii="Arial" w:eastAsia="Times New Roman" w:hAnsi="Arial" w:cs="Arial"/>
            <w:kern w:val="0"/>
            <w:sz w:val="18"/>
            <w:szCs w:val="18"/>
            <w:lang w:eastAsia="en-GB"/>
            <w14:ligatures w14:val="none"/>
          </w:rPr>
          <w:t>https://dauntbooks.co.uk/shop/books/broken-threads-my-family-from-empire-to-independence/</w:t>
        </w:r>
      </w:hyperlink>
    </w:p>
    <w:p w14:paraId="765B6E88" w14:textId="77777777" w:rsidR="0021348D" w:rsidRDefault="0021348D" w:rsidP="0021348D">
      <w:pPr>
        <w:pStyle w:val="ListParagraph"/>
        <w:shd w:val="clear" w:color="auto" w:fill="FFFFFF"/>
        <w:spacing w:line="270" w:lineRule="atLeast"/>
        <w:ind w:left="360"/>
        <w:rPr>
          <w:rFonts w:ascii="Arial" w:eastAsia="Times New Roman" w:hAnsi="Arial" w:cs="Arial"/>
          <w:kern w:val="0"/>
          <w:sz w:val="21"/>
          <w:szCs w:val="21"/>
          <w:lang w:eastAsia="en-GB"/>
          <w14:ligatures w14:val="none"/>
        </w:rPr>
      </w:pPr>
    </w:p>
    <w:p w14:paraId="2A68F234" w14:textId="77777777" w:rsidR="00F644C7" w:rsidRPr="00F644C7" w:rsidRDefault="000F0130" w:rsidP="00EB0A72">
      <w:pPr>
        <w:pStyle w:val="ListParagraph"/>
        <w:numPr>
          <w:ilvl w:val="0"/>
          <w:numId w:val="16"/>
        </w:numPr>
        <w:shd w:val="clear" w:color="auto" w:fill="FFFFFF"/>
        <w:spacing w:line="270" w:lineRule="atLeast"/>
        <w:rPr>
          <w:rFonts w:ascii="Arial" w:eastAsia="Times New Roman" w:hAnsi="Arial" w:cs="Arial"/>
          <w:kern w:val="0"/>
          <w:sz w:val="18"/>
          <w:szCs w:val="18"/>
          <w:lang w:eastAsia="en-GB"/>
          <w14:ligatures w14:val="none"/>
        </w:rPr>
      </w:pPr>
      <w:r w:rsidRPr="00F644C7">
        <w:rPr>
          <w:rFonts w:ascii="Arial" w:eastAsia="Times New Roman" w:hAnsi="Arial" w:cs="Arial"/>
          <w:kern w:val="0"/>
          <w:sz w:val="18"/>
          <w:szCs w:val="18"/>
          <w:lang w:eastAsia="en-GB"/>
          <w14:ligatures w14:val="none"/>
        </w:rPr>
        <w:t>An</w:t>
      </w:r>
      <w:r w:rsidR="00CA39BE" w:rsidRPr="00F644C7">
        <w:rPr>
          <w:rFonts w:ascii="Arial" w:eastAsia="Times New Roman" w:hAnsi="Arial" w:cs="Arial"/>
          <w:kern w:val="0"/>
          <w:sz w:val="18"/>
          <w:szCs w:val="18"/>
          <w:lang w:eastAsia="en-GB"/>
          <w14:ligatures w14:val="none"/>
        </w:rPr>
        <w:t>g</w:t>
      </w:r>
      <w:r w:rsidRPr="00F644C7">
        <w:rPr>
          <w:rFonts w:ascii="Arial" w:eastAsia="Times New Roman" w:hAnsi="Arial" w:cs="Arial"/>
          <w:kern w:val="0"/>
          <w:sz w:val="18"/>
          <w:szCs w:val="18"/>
          <w:lang w:eastAsia="en-GB"/>
          <w14:ligatures w14:val="none"/>
        </w:rPr>
        <w:t>ela Saini</w:t>
      </w:r>
      <w:r w:rsidR="00F644C7" w:rsidRPr="00F644C7">
        <w:rPr>
          <w:rFonts w:ascii="Arial" w:eastAsia="Times New Roman" w:hAnsi="Arial" w:cs="Arial"/>
          <w:kern w:val="0"/>
          <w:sz w:val="18"/>
          <w:szCs w:val="18"/>
          <w:lang w:eastAsia="en-GB"/>
          <w14:ligatures w14:val="none"/>
        </w:rPr>
        <w:t xml:space="preserve">, writer &amp; broadcaster </w:t>
      </w:r>
    </w:p>
    <w:p w14:paraId="60DB609B" w14:textId="5CC5C6D0" w:rsidR="00E7773C" w:rsidRDefault="00E46363" w:rsidP="00F644C7">
      <w:pPr>
        <w:pStyle w:val="ListParagraph"/>
        <w:shd w:val="clear" w:color="auto" w:fill="FFFFFF"/>
        <w:spacing w:line="270" w:lineRule="atLeast"/>
        <w:ind w:left="360"/>
        <w:rPr>
          <w:rFonts w:ascii="Arial" w:eastAsia="Times New Roman" w:hAnsi="Arial" w:cs="Arial"/>
          <w:kern w:val="0"/>
          <w:sz w:val="21"/>
          <w:szCs w:val="21"/>
          <w:lang w:eastAsia="en-GB"/>
          <w14:ligatures w14:val="none"/>
        </w:rPr>
      </w:pPr>
      <w:r w:rsidRPr="00CA39BE">
        <w:rPr>
          <w:color w:val="000000" w:themeColor="text1"/>
          <w:sz w:val="18"/>
          <w:szCs w:val="18"/>
          <w:shd w:val="clear" w:color="auto" w:fill="FFFFFF"/>
        </w:rPr>
        <w:t>Angela Saini's latest book explores the murky history of race science and the ways in which it is being resurrected in the 21st century. Combining science, history and politics, it explains how race maps out biologically and how those on the far-right are attempting to repackage racism.</w:t>
      </w:r>
      <w:r w:rsidRPr="00CA39BE">
        <w:rPr>
          <w:rFonts w:ascii="Ubuntu" w:hAnsi="Ubuntu"/>
          <w:color w:val="000000" w:themeColor="text1"/>
          <w:sz w:val="21"/>
          <w:szCs w:val="21"/>
          <w:shd w:val="clear" w:color="auto" w:fill="FFFFFF"/>
        </w:rPr>
        <w:t> </w:t>
      </w:r>
    </w:p>
    <w:p w14:paraId="7EA4AF59" w14:textId="4D766EA9" w:rsidR="00EB0A72" w:rsidRDefault="002765A1" w:rsidP="00EB0A72">
      <w:pPr>
        <w:pStyle w:val="ListParagraph"/>
        <w:shd w:val="clear" w:color="auto" w:fill="FFFFFF"/>
        <w:spacing w:line="270" w:lineRule="atLeast"/>
        <w:ind w:left="360"/>
        <w:rPr>
          <w:rFonts w:ascii="Arial" w:eastAsia="Times New Roman" w:hAnsi="Arial" w:cs="Arial"/>
          <w:kern w:val="0"/>
          <w:sz w:val="18"/>
          <w:szCs w:val="18"/>
          <w:lang w:eastAsia="en-GB"/>
          <w14:ligatures w14:val="none"/>
        </w:rPr>
      </w:pPr>
      <w:hyperlink r:id="rId15" w:history="1">
        <w:r w:rsidRPr="00CA39BE">
          <w:rPr>
            <w:rStyle w:val="Hyperlink"/>
            <w:rFonts w:ascii="Arial" w:eastAsia="Times New Roman" w:hAnsi="Arial" w:cs="Arial"/>
            <w:kern w:val="0"/>
            <w:sz w:val="18"/>
            <w:szCs w:val="18"/>
            <w:lang w:eastAsia="en-GB"/>
            <w14:ligatures w14:val="none"/>
          </w:rPr>
          <w:t>https://www.angelasaini.co.uk/superior</w:t>
        </w:r>
      </w:hyperlink>
    </w:p>
    <w:p w14:paraId="5E13380A" w14:textId="77777777" w:rsidR="00CB289C" w:rsidRPr="00CA39BE" w:rsidRDefault="00CB289C" w:rsidP="00EB0A72">
      <w:pPr>
        <w:pStyle w:val="ListParagraph"/>
        <w:shd w:val="clear" w:color="auto" w:fill="FFFFFF"/>
        <w:spacing w:line="270" w:lineRule="atLeast"/>
        <w:ind w:left="360"/>
        <w:rPr>
          <w:rFonts w:ascii="Arial" w:eastAsia="Times New Roman" w:hAnsi="Arial" w:cs="Arial"/>
          <w:kern w:val="0"/>
          <w:sz w:val="18"/>
          <w:szCs w:val="18"/>
          <w:lang w:eastAsia="en-GB"/>
          <w14:ligatures w14:val="none"/>
        </w:rPr>
      </w:pPr>
    </w:p>
    <w:p w14:paraId="54B4A7BA" w14:textId="77777777" w:rsidR="00CB289C" w:rsidRPr="00F95733" w:rsidRDefault="00CB289C" w:rsidP="00CB289C">
      <w:pPr>
        <w:pStyle w:val="ListParagraph"/>
        <w:numPr>
          <w:ilvl w:val="0"/>
          <w:numId w:val="16"/>
        </w:numPr>
        <w:rPr>
          <w:sz w:val="18"/>
          <w:szCs w:val="18"/>
        </w:rPr>
      </w:pPr>
      <w:r w:rsidRPr="00F95733">
        <w:rPr>
          <w:sz w:val="18"/>
          <w:szCs w:val="18"/>
        </w:rPr>
        <w:t>Fiction: Monica Ali, author and best known for Brick Lane</w:t>
      </w:r>
    </w:p>
    <w:p w14:paraId="319366F5" w14:textId="77777777" w:rsidR="00CB289C" w:rsidRDefault="00CB289C" w:rsidP="00CB289C">
      <w:pPr>
        <w:ind w:firstLine="360"/>
        <w:rPr>
          <w:rStyle w:val="Strong"/>
          <w:rFonts w:cs="Arial"/>
          <w:b w:val="0"/>
          <w:bCs w:val="0"/>
          <w:color w:val="222222"/>
          <w:sz w:val="18"/>
          <w:szCs w:val="18"/>
        </w:rPr>
      </w:pPr>
      <w:hyperlink r:id="rId16" w:history="1">
        <w:r w:rsidRPr="00FA0A64">
          <w:rPr>
            <w:rStyle w:val="Hyperlink"/>
            <w:rFonts w:cs="Arial"/>
            <w:sz w:val="18"/>
            <w:szCs w:val="18"/>
          </w:rPr>
          <w:t>https://www.monicaali.com</w:t>
        </w:r>
      </w:hyperlink>
    </w:p>
    <w:p w14:paraId="2ED6ADD8" w14:textId="77777777" w:rsidR="00822443" w:rsidRDefault="00822443" w:rsidP="00CB289C">
      <w:pPr>
        <w:ind w:firstLine="360"/>
        <w:rPr>
          <w:rStyle w:val="Strong"/>
          <w:rFonts w:cs="Arial"/>
          <w:b w:val="0"/>
          <w:bCs w:val="0"/>
          <w:color w:val="222222"/>
          <w:sz w:val="18"/>
          <w:szCs w:val="18"/>
        </w:rPr>
      </w:pPr>
    </w:p>
    <w:p w14:paraId="04821EE3" w14:textId="4D739AD1" w:rsidR="00822443" w:rsidRPr="00E41385" w:rsidRDefault="00E41385" w:rsidP="00E41385">
      <w:pPr>
        <w:pStyle w:val="ListParagraph"/>
        <w:numPr>
          <w:ilvl w:val="0"/>
          <w:numId w:val="16"/>
        </w:numPr>
        <w:rPr>
          <w:rStyle w:val="Strong"/>
          <w:rFonts w:cs="Arial"/>
          <w:b w:val="0"/>
          <w:bCs w:val="0"/>
          <w:color w:val="222222"/>
          <w:sz w:val="18"/>
          <w:szCs w:val="18"/>
        </w:rPr>
      </w:pPr>
      <w:r w:rsidRPr="00E41385">
        <w:rPr>
          <w:rStyle w:val="Strong"/>
          <w:rFonts w:cs="Arial"/>
          <w:b w:val="0"/>
          <w:bCs w:val="0"/>
          <w:color w:val="222222"/>
          <w:sz w:val="18"/>
          <w:szCs w:val="18"/>
        </w:rPr>
        <w:t>Comedian, a</w:t>
      </w:r>
      <w:r w:rsidR="009B619E" w:rsidRPr="00E41385">
        <w:rPr>
          <w:rStyle w:val="Strong"/>
          <w:rFonts w:cs="Arial"/>
          <w:b w:val="0"/>
          <w:bCs w:val="0"/>
          <w:color w:val="222222"/>
          <w:sz w:val="18"/>
          <w:szCs w:val="18"/>
        </w:rPr>
        <w:t xml:space="preserve">ctress &amp; author: </w:t>
      </w:r>
      <w:r w:rsidR="00822443" w:rsidRPr="00E41385">
        <w:rPr>
          <w:rStyle w:val="Strong"/>
          <w:rFonts w:cs="Arial"/>
          <w:b w:val="0"/>
          <w:bCs w:val="0"/>
          <w:color w:val="222222"/>
          <w:sz w:val="18"/>
          <w:szCs w:val="18"/>
        </w:rPr>
        <w:t xml:space="preserve">Meera Syal </w:t>
      </w:r>
    </w:p>
    <w:p w14:paraId="6D45D1E7" w14:textId="021CBC0B" w:rsidR="00822443" w:rsidRDefault="00E41385" w:rsidP="00E41385">
      <w:pPr>
        <w:ind w:firstLine="360"/>
        <w:rPr>
          <w:rStyle w:val="Strong"/>
          <w:rFonts w:cs="Arial"/>
          <w:b w:val="0"/>
          <w:bCs w:val="0"/>
          <w:color w:val="222222"/>
          <w:sz w:val="18"/>
          <w:szCs w:val="18"/>
        </w:rPr>
      </w:pPr>
      <w:hyperlink r:id="rId17" w:history="1">
        <w:r w:rsidRPr="00FA0A64">
          <w:rPr>
            <w:rStyle w:val="Hyperlink"/>
            <w:rFonts w:cs="Arial"/>
            <w:sz w:val="18"/>
            <w:szCs w:val="18"/>
          </w:rPr>
          <w:t>https://www.curtisbrown.co.uk/client/meera-syal/work/vigilauntie-a-memoir-innit</w:t>
        </w:r>
      </w:hyperlink>
    </w:p>
    <w:p w14:paraId="57EED40F" w14:textId="77777777" w:rsidR="00E41385" w:rsidRPr="00F95733" w:rsidRDefault="00E41385" w:rsidP="00E41385">
      <w:pPr>
        <w:ind w:firstLine="360"/>
        <w:rPr>
          <w:rStyle w:val="Strong"/>
          <w:rFonts w:cs="Arial"/>
          <w:b w:val="0"/>
          <w:bCs w:val="0"/>
          <w:color w:val="222222"/>
          <w:sz w:val="18"/>
          <w:szCs w:val="18"/>
        </w:rPr>
      </w:pPr>
    </w:p>
    <w:p w14:paraId="3060F899" w14:textId="77777777" w:rsidR="00CB289C" w:rsidRPr="00F95733" w:rsidRDefault="00CB289C" w:rsidP="00CB289C">
      <w:pPr>
        <w:pStyle w:val="ListParagraph"/>
        <w:numPr>
          <w:ilvl w:val="0"/>
          <w:numId w:val="16"/>
        </w:numPr>
        <w:rPr>
          <w:rStyle w:val="Strong"/>
          <w:rFonts w:cs="Arial"/>
          <w:b w:val="0"/>
          <w:bCs w:val="0"/>
          <w:color w:val="222222"/>
          <w:sz w:val="18"/>
          <w:szCs w:val="18"/>
        </w:rPr>
      </w:pPr>
      <w:r w:rsidRPr="00F95733">
        <w:rPr>
          <w:rStyle w:val="Strong"/>
          <w:rFonts w:cs="Arial"/>
          <w:b w:val="0"/>
          <w:bCs w:val="0"/>
          <w:color w:val="222222"/>
          <w:sz w:val="18"/>
          <w:szCs w:val="18"/>
        </w:rPr>
        <w:t>Poetry: Nikita Gill</w:t>
      </w:r>
    </w:p>
    <w:p w14:paraId="132DE09F" w14:textId="77777777" w:rsidR="00CB289C" w:rsidRPr="00F95733" w:rsidRDefault="00CB289C" w:rsidP="00CB289C">
      <w:pPr>
        <w:wordWrap w:val="0"/>
        <w:ind w:firstLine="360"/>
        <w:outlineLvl w:val="2"/>
        <w:rPr>
          <w:rFonts w:eastAsia="Times New Roman" w:cs="Times New Roman"/>
          <w:color w:val="000000" w:themeColor="text1"/>
          <w:spacing w:val="-11"/>
          <w:kern w:val="0"/>
          <w:sz w:val="18"/>
          <w:szCs w:val="18"/>
          <w:lang w:eastAsia="en-GB"/>
          <w14:ligatures w14:val="none"/>
        </w:rPr>
      </w:pPr>
      <w:r w:rsidRPr="00F95733">
        <w:rPr>
          <w:rFonts w:eastAsia="Times New Roman" w:cs="Times New Roman"/>
          <w:color w:val="000000" w:themeColor="text1"/>
          <w:spacing w:val="-11"/>
          <w:kern w:val="0"/>
          <w:sz w:val="18"/>
          <w:szCs w:val="18"/>
          <w:lang w:eastAsia="en-GB"/>
          <w14:ligatures w14:val="none"/>
        </w:rPr>
        <w:t xml:space="preserve">These Are </w:t>
      </w:r>
      <w:proofErr w:type="gramStart"/>
      <w:r w:rsidRPr="00F95733">
        <w:rPr>
          <w:rFonts w:eastAsia="Times New Roman" w:cs="Times New Roman"/>
          <w:color w:val="000000" w:themeColor="text1"/>
          <w:spacing w:val="-11"/>
          <w:kern w:val="0"/>
          <w:sz w:val="18"/>
          <w:szCs w:val="18"/>
          <w:lang w:eastAsia="en-GB"/>
          <w14:ligatures w14:val="none"/>
        </w:rPr>
        <w:t>The</w:t>
      </w:r>
      <w:proofErr w:type="gramEnd"/>
      <w:r w:rsidRPr="00F95733">
        <w:rPr>
          <w:rFonts w:eastAsia="Times New Roman" w:cs="Times New Roman"/>
          <w:color w:val="000000" w:themeColor="text1"/>
          <w:spacing w:val="-11"/>
          <w:kern w:val="0"/>
          <w:sz w:val="18"/>
          <w:szCs w:val="18"/>
          <w:lang w:eastAsia="en-GB"/>
          <w14:ligatures w14:val="none"/>
        </w:rPr>
        <w:t xml:space="preserve"> Words: </w:t>
      </w:r>
    </w:p>
    <w:p w14:paraId="620F01D6" w14:textId="77777777" w:rsidR="00CB289C" w:rsidRPr="00F95733" w:rsidRDefault="00CB289C" w:rsidP="00CB289C">
      <w:pPr>
        <w:wordWrap w:val="0"/>
        <w:ind w:left="360"/>
        <w:outlineLvl w:val="2"/>
        <w:rPr>
          <w:rFonts w:eastAsia="Times New Roman" w:cs="Times New Roman"/>
          <w:color w:val="000000" w:themeColor="text1"/>
          <w:spacing w:val="-11"/>
          <w:kern w:val="0"/>
          <w:sz w:val="18"/>
          <w:szCs w:val="18"/>
          <w:lang w:eastAsia="en-GB"/>
          <w14:ligatures w14:val="none"/>
        </w:rPr>
      </w:pPr>
      <w:r w:rsidRPr="00F95733">
        <w:rPr>
          <w:rFonts w:eastAsia="Times New Roman" w:cs="Times New Roman"/>
          <w:color w:val="000000" w:themeColor="text1"/>
          <w:spacing w:val="-11"/>
          <w:kern w:val="0"/>
          <w:sz w:val="18"/>
          <w:szCs w:val="18"/>
          <w:lang w:eastAsia="en-GB"/>
          <w14:ligatures w14:val="none"/>
        </w:rPr>
        <w:t>These Are the Words: an empowering, feminist and beautifully illustrated poetry collection exploring all the things Nikita wished someone had told her when she was younger. Reclaim your agency. Discover your power. Find the words.</w:t>
      </w:r>
    </w:p>
    <w:p w14:paraId="74C652EB" w14:textId="77777777" w:rsidR="00CB289C" w:rsidRPr="00F95733" w:rsidRDefault="00CB289C" w:rsidP="00CB289C">
      <w:pPr>
        <w:ind w:firstLine="360"/>
        <w:rPr>
          <w:rStyle w:val="Strong"/>
          <w:rFonts w:cs="Arial"/>
          <w:b w:val="0"/>
          <w:bCs w:val="0"/>
          <w:color w:val="222222"/>
          <w:sz w:val="18"/>
          <w:szCs w:val="18"/>
        </w:rPr>
      </w:pPr>
      <w:hyperlink r:id="rId18" w:history="1">
        <w:r w:rsidRPr="00FA0A64">
          <w:rPr>
            <w:rStyle w:val="Hyperlink"/>
            <w:rFonts w:cs="Arial"/>
            <w:sz w:val="18"/>
            <w:szCs w:val="18"/>
          </w:rPr>
          <w:t>https://www.nikitagill.co.uk</w:t>
        </w:r>
      </w:hyperlink>
    </w:p>
    <w:p w14:paraId="341FC444" w14:textId="77777777" w:rsidR="002765A1" w:rsidRDefault="002765A1" w:rsidP="00EB0A72">
      <w:pPr>
        <w:pStyle w:val="ListParagraph"/>
        <w:shd w:val="clear" w:color="auto" w:fill="FFFFFF"/>
        <w:spacing w:line="270" w:lineRule="atLeast"/>
        <w:ind w:left="360"/>
        <w:rPr>
          <w:rFonts w:ascii="Arial" w:eastAsia="Times New Roman" w:hAnsi="Arial" w:cs="Arial"/>
          <w:kern w:val="0"/>
          <w:sz w:val="21"/>
          <w:szCs w:val="21"/>
          <w:lang w:eastAsia="en-GB"/>
          <w14:ligatures w14:val="none"/>
        </w:rPr>
      </w:pPr>
    </w:p>
    <w:p w14:paraId="03732321" w14:textId="451C996C" w:rsidR="00650814" w:rsidRDefault="00650814" w:rsidP="00650814">
      <w:pPr>
        <w:pStyle w:val="ListParagraph"/>
        <w:numPr>
          <w:ilvl w:val="0"/>
          <w:numId w:val="16"/>
        </w:numPr>
        <w:shd w:val="clear" w:color="auto" w:fill="FFFFFF"/>
        <w:spacing w:line="270" w:lineRule="atLeast"/>
        <w:rPr>
          <w:rFonts w:eastAsia="Times New Roman" w:cs="Arial"/>
          <w:kern w:val="0"/>
          <w:sz w:val="18"/>
          <w:szCs w:val="18"/>
          <w:lang w:eastAsia="en-GB"/>
          <w14:ligatures w14:val="none"/>
        </w:rPr>
      </w:pPr>
      <w:r w:rsidRPr="00650814">
        <w:rPr>
          <w:rFonts w:eastAsia="Times New Roman" w:cs="Arial"/>
          <w:kern w:val="0"/>
          <w:sz w:val="18"/>
          <w:szCs w:val="18"/>
          <w:lang w:eastAsia="en-GB"/>
          <w14:ligatures w14:val="none"/>
        </w:rPr>
        <w:t xml:space="preserve">Poetry: </w:t>
      </w:r>
      <w:proofErr w:type="spellStart"/>
      <w:r w:rsidRPr="00650814">
        <w:rPr>
          <w:rFonts w:eastAsia="Times New Roman" w:cs="Arial"/>
          <w:kern w:val="0"/>
          <w:sz w:val="18"/>
          <w:szCs w:val="18"/>
          <w:lang w:eastAsia="en-GB"/>
          <w14:ligatures w14:val="none"/>
        </w:rPr>
        <w:t>Imitiaz</w:t>
      </w:r>
      <w:proofErr w:type="spellEnd"/>
      <w:r w:rsidRPr="00650814">
        <w:rPr>
          <w:rFonts w:eastAsia="Times New Roman" w:cs="Arial"/>
          <w:kern w:val="0"/>
          <w:sz w:val="18"/>
          <w:szCs w:val="18"/>
          <w:lang w:eastAsia="en-GB"/>
          <w14:ligatures w14:val="none"/>
        </w:rPr>
        <w:t xml:space="preserve"> Dharker</w:t>
      </w:r>
    </w:p>
    <w:p w14:paraId="137A326F" w14:textId="01C49707" w:rsidR="000A32A9" w:rsidRPr="002246F4" w:rsidRDefault="00DE7390" w:rsidP="002246F4">
      <w:pPr>
        <w:pStyle w:val="ListParagraph"/>
        <w:shd w:val="clear" w:color="auto" w:fill="FFFFFF"/>
        <w:spacing w:line="270" w:lineRule="atLeast"/>
        <w:ind w:left="360"/>
        <w:rPr>
          <w:rFonts w:eastAsia="Times New Roman" w:cs="Arial"/>
          <w:kern w:val="0"/>
          <w:sz w:val="18"/>
          <w:szCs w:val="18"/>
          <w:lang w:eastAsia="en-GB"/>
          <w14:ligatures w14:val="none"/>
        </w:rPr>
      </w:pPr>
      <w:r w:rsidRPr="00DE7390">
        <w:rPr>
          <w:rStyle w:val="Strong"/>
          <w:b w:val="0"/>
          <w:bCs w:val="0"/>
          <w:color w:val="000000"/>
          <w:sz w:val="18"/>
          <w:szCs w:val="18"/>
          <w:bdr w:val="none" w:sz="0" w:space="0" w:color="auto" w:frame="1"/>
          <w:shd w:val="clear" w:color="auto" w:fill="FFFFFF"/>
        </w:rPr>
        <w:lastRenderedPageBreak/>
        <w:t>Imtiaz Dharker</w:t>
      </w:r>
      <w:r w:rsidRPr="00DE7390">
        <w:rPr>
          <w:rStyle w:val="Strong"/>
          <w:color w:val="000000"/>
          <w:sz w:val="18"/>
          <w:szCs w:val="18"/>
          <w:bdr w:val="none" w:sz="0" w:space="0" w:color="auto" w:frame="1"/>
          <w:shd w:val="clear" w:color="auto" w:fill="FFFFFF"/>
        </w:rPr>
        <w:t> </w:t>
      </w:r>
      <w:r w:rsidRPr="00DE7390">
        <w:rPr>
          <w:color w:val="000000"/>
          <w:sz w:val="18"/>
          <w:szCs w:val="18"/>
          <w:shd w:val="clear" w:color="auto" w:fill="FFFFFF"/>
        </w:rPr>
        <w:t xml:space="preserve">is a poet, artist and video </w:t>
      </w:r>
      <w:proofErr w:type="gramStart"/>
      <w:r w:rsidRPr="00DE7390">
        <w:rPr>
          <w:color w:val="000000"/>
          <w:sz w:val="18"/>
          <w:szCs w:val="18"/>
          <w:shd w:val="clear" w:color="auto" w:fill="FFFFFF"/>
        </w:rPr>
        <w:t>film-maker</w:t>
      </w:r>
      <w:proofErr w:type="gramEnd"/>
      <w:r w:rsidRPr="00DE7390">
        <w:rPr>
          <w:color w:val="000000"/>
          <w:sz w:val="18"/>
          <w:szCs w:val="18"/>
          <w:shd w:val="clear" w:color="auto" w:fill="FFFFFF"/>
        </w:rPr>
        <w:t>. She was awarded the Queen’s Gold Medal for Poetry in 2014.</w:t>
      </w:r>
      <w:r w:rsidR="002246F4">
        <w:rPr>
          <w:color w:val="000000"/>
          <w:sz w:val="18"/>
          <w:szCs w:val="18"/>
          <w:shd w:val="clear" w:color="auto" w:fill="FFFFFF"/>
        </w:rPr>
        <w:t xml:space="preserve"> </w:t>
      </w:r>
      <w:hyperlink r:id="rId19" w:history="1">
        <w:r w:rsidR="002246F4" w:rsidRPr="00FA0A64">
          <w:rPr>
            <w:rStyle w:val="Hyperlink"/>
            <w:rFonts w:eastAsia="Times New Roman" w:cs="Arial"/>
            <w:kern w:val="0"/>
            <w:sz w:val="18"/>
            <w:szCs w:val="18"/>
            <w:lang w:eastAsia="en-GB"/>
            <w14:ligatures w14:val="none"/>
          </w:rPr>
          <w:t>http://www.imtiazdharker.com</w:t>
        </w:r>
      </w:hyperlink>
    </w:p>
    <w:p w14:paraId="09B7D34A" w14:textId="77777777" w:rsidR="000A32A9" w:rsidRPr="00EB0A72" w:rsidRDefault="000A32A9" w:rsidP="00EB0A72">
      <w:pPr>
        <w:pStyle w:val="ListParagraph"/>
        <w:shd w:val="clear" w:color="auto" w:fill="FFFFFF"/>
        <w:spacing w:line="270" w:lineRule="atLeast"/>
        <w:ind w:left="360"/>
        <w:rPr>
          <w:rFonts w:ascii="Arial" w:eastAsia="Times New Roman" w:hAnsi="Arial" w:cs="Arial"/>
          <w:kern w:val="0"/>
          <w:sz w:val="21"/>
          <w:szCs w:val="21"/>
          <w:lang w:eastAsia="en-GB"/>
          <w14:ligatures w14:val="none"/>
        </w:rPr>
      </w:pPr>
    </w:p>
    <w:p w14:paraId="5DCD3D24" w14:textId="540F7B44" w:rsidR="000F0130" w:rsidRPr="002246F4" w:rsidRDefault="00873081" w:rsidP="00F644C7">
      <w:pPr>
        <w:pStyle w:val="ListParagraph"/>
        <w:numPr>
          <w:ilvl w:val="0"/>
          <w:numId w:val="16"/>
        </w:numPr>
        <w:shd w:val="clear" w:color="auto" w:fill="FFFFFF"/>
        <w:spacing w:line="270" w:lineRule="atLeast"/>
        <w:rPr>
          <w:rFonts w:eastAsia="Times New Roman" w:cs="Arial"/>
          <w:color w:val="474747"/>
          <w:kern w:val="0"/>
          <w:sz w:val="18"/>
          <w:szCs w:val="18"/>
          <w:lang w:eastAsia="en-GB"/>
          <w14:ligatures w14:val="none"/>
        </w:rPr>
      </w:pPr>
      <w:r w:rsidRPr="002246F4">
        <w:rPr>
          <w:rFonts w:eastAsia="Times New Roman" w:cs="Arial"/>
          <w:kern w:val="0"/>
          <w:sz w:val="18"/>
          <w:szCs w:val="18"/>
          <w:lang w:eastAsia="en-GB"/>
          <w14:ligatures w14:val="none"/>
        </w:rPr>
        <w:t xml:space="preserve">Annual </w:t>
      </w:r>
      <w:r w:rsidR="000F0130" w:rsidRPr="002246F4">
        <w:rPr>
          <w:rFonts w:eastAsia="Times New Roman" w:cs="Arial"/>
          <w:kern w:val="0"/>
          <w:sz w:val="18"/>
          <w:szCs w:val="18"/>
          <w:lang w:eastAsia="en-GB"/>
          <w14:ligatures w14:val="none"/>
        </w:rPr>
        <w:t>Jaipur Literature Festival – an international festival that showcases in Australia, Middle East, Maldives, Ireland, Spain, UK, Canada &amp; USA.</w:t>
      </w:r>
      <w:r w:rsidR="000F0130" w:rsidRPr="002246F4">
        <w:rPr>
          <w:sz w:val="18"/>
          <w:szCs w:val="18"/>
          <w:shd w:val="clear" w:color="auto" w:fill="DCCFB0"/>
        </w:rPr>
        <w:t xml:space="preserve"> </w:t>
      </w:r>
      <w:hyperlink r:id="rId20" w:history="1">
        <w:r w:rsidR="000F0130" w:rsidRPr="002246F4">
          <w:rPr>
            <w:rStyle w:val="Hyperlink"/>
            <w:rFonts w:eastAsia="Times New Roman" w:cs="Arial"/>
            <w:kern w:val="0"/>
            <w:sz w:val="18"/>
            <w:szCs w:val="18"/>
            <w:lang w:eastAsia="en-GB"/>
            <w14:ligatures w14:val="none"/>
          </w:rPr>
          <w:t>https://jlflitfest.org/london</w:t>
        </w:r>
      </w:hyperlink>
    </w:p>
    <w:p w14:paraId="78896F16" w14:textId="77777777" w:rsidR="009439E5" w:rsidRPr="00A036C3" w:rsidRDefault="009439E5" w:rsidP="009439E5">
      <w:pPr>
        <w:shd w:val="clear" w:color="auto" w:fill="FFFFFF"/>
        <w:spacing w:line="270" w:lineRule="atLeast"/>
        <w:rPr>
          <w:rFonts w:eastAsia="Times New Roman" w:cs="Arial"/>
          <w:color w:val="474747"/>
          <w:kern w:val="0"/>
          <w:sz w:val="18"/>
          <w:szCs w:val="18"/>
          <w:lang w:eastAsia="en-GB"/>
          <w14:ligatures w14:val="none"/>
        </w:rPr>
      </w:pPr>
    </w:p>
    <w:p w14:paraId="5512D577" w14:textId="37FC1C7D" w:rsidR="000F0130" w:rsidRPr="00500F3A" w:rsidRDefault="000B293A" w:rsidP="002246F4">
      <w:pPr>
        <w:pStyle w:val="ListParagraph"/>
        <w:numPr>
          <w:ilvl w:val="0"/>
          <w:numId w:val="16"/>
        </w:numPr>
        <w:shd w:val="clear" w:color="auto" w:fill="FFFFFF"/>
        <w:spacing w:line="270" w:lineRule="atLeast"/>
        <w:rPr>
          <w:rFonts w:eastAsia="Times New Roman" w:cs="Arial"/>
          <w:kern w:val="0"/>
          <w:sz w:val="18"/>
          <w:szCs w:val="18"/>
          <w:lang w:eastAsia="en-GB"/>
          <w14:ligatures w14:val="none"/>
        </w:rPr>
      </w:pPr>
      <w:r w:rsidRPr="00500F3A">
        <w:rPr>
          <w:rFonts w:eastAsia="Times New Roman" w:cs="Arial"/>
          <w:kern w:val="0"/>
          <w:sz w:val="18"/>
          <w:szCs w:val="18"/>
          <w:lang w:eastAsia="en-GB"/>
          <w14:ligatures w14:val="none"/>
        </w:rPr>
        <w:t>Artist:</w:t>
      </w:r>
      <w:r w:rsidR="00500F3A">
        <w:rPr>
          <w:rFonts w:eastAsia="Times New Roman" w:cs="Arial"/>
          <w:kern w:val="0"/>
          <w:sz w:val="18"/>
          <w:szCs w:val="18"/>
          <w:lang w:eastAsia="en-GB"/>
          <w14:ligatures w14:val="none"/>
        </w:rPr>
        <w:t xml:space="preserve"> </w:t>
      </w:r>
      <w:r w:rsidR="00955357" w:rsidRPr="00500F3A">
        <w:rPr>
          <w:rFonts w:eastAsia="Times New Roman" w:cs="Arial"/>
          <w:kern w:val="0"/>
          <w:sz w:val="18"/>
          <w:szCs w:val="18"/>
          <w:lang w:eastAsia="en-GB"/>
          <w14:ligatures w14:val="none"/>
        </w:rPr>
        <w:t xml:space="preserve">Mayar Akash </w:t>
      </w:r>
    </w:p>
    <w:p w14:paraId="6F0FDD9A" w14:textId="77777777" w:rsidR="008C15E4" w:rsidRPr="00DD5712" w:rsidRDefault="008C15E4" w:rsidP="008C15E4">
      <w:pPr>
        <w:autoSpaceDE w:val="0"/>
        <w:autoSpaceDN w:val="0"/>
        <w:adjustRightInd w:val="0"/>
        <w:ind w:firstLine="360"/>
        <w:jc w:val="both"/>
        <w:rPr>
          <w:rFonts w:cs="AppleSystemUIFont"/>
          <w:color w:val="000000" w:themeColor="text1"/>
          <w:kern w:val="0"/>
          <w:sz w:val="18"/>
          <w:szCs w:val="18"/>
        </w:rPr>
      </w:pPr>
      <w:hyperlink r:id="rId21" w:history="1">
        <w:r w:rsidRPr="00DD5712">
          <w:rPr>
            <w:rStyle w:val="Hyperlink"/>
            <w:rFonts w:cs="AppleSystemUIFont"/>
            <w:kern w:val="0"/>
            <w:sz w:val="18"/>
            <w:szCs w:val="18"/>
          </w:rPr>
          <w:t>https://outsidein.org.uk/galleries/mayar-akash/</w:t>
        </w:r>
      </w:hyperlink>
    </w:p>
    <w:p w14:paraId="122C6FF3" w14:textId="2838E81A" w:rsidR="009B7C3F" w:rsidRPr="00DD5712" w:rsidRDefault="009B7C3F" w:rsidP="00DD5712">
      <w:pPr>
        <w:autoSpaceDE w:val="0"/>
        <w:autoSpaceDN w:val="0"/>
        <w:adjustRightInd w:val="0"/>
        <w:ind w:left="360"/>
        <w:jc w:val="both"/>
        <w:rPr>
          <w:rFonts w:cs="AppleSystemUIFont"/>
          <w:color w:val="000000" w:themeColor="text1"/>
          <w:kern w:val="0"/>
          <w:sz w:val="20"/>
          <w:szCs w:val="20"/>
        </w:rPr>
      </w:pPr>
      <w:r w:rsidRPr="00955357">
        <w:rPr>
          <w:rFonts w:cs="Open Sans"/>
          <w:color w:val="000000" w:themeColor="text1"/>
          <w:sz w:val="18"/>
          <w:szCs w:val="18"/>
        </w:rPr>
        <w:t>Bangladeshi born and brought up in Bethnal Green, Boundary Estate, now living in Cornwall and exercising my</w:t>
      </w:r>
      <w:r w:rsidR="008C15E4">
        <w:rPr>
          <w:rFonts w:cs="Open Sans"/>
          <w:color w:val="000000" w:themeColor="text1"/>
          <w:sz w:val="18"/>
          <w:szCs w:val="18"/>
        </w:rPr>
        <w:t xml:space="preserve"> </w:t>
      </w:r>
      <w:r w:rsidRPr="00955357">
        <w:rPr>
          <w:rFonts w:cs="Open Sans"/>
          <w:color w:val="000000" w:themeColor="text1"/>
          <w:sz w:val="18"/>
          <w:szCs w:val="18"/>
        </w:rPr>
        <w:t>freedom to paint, paint on the canvass but expressions in Cornwall are not blue enough.</w:t>
      </w:r>
      <w:r w:rsidR="00DD5712">
        <w:rPr>
          <w:rFonts w:cs="Open Sans"/>
          <w:color w:val="000000" w:themeColor="text1"/>
          <w:sz w:val="18"/>
          <w:szCs w:val="18"/>
        </w:rPr>
        <w:t xml:space="preserve"> </w:t>
      </w:r>
      <w:r w:rsidRPr="00955357">
        <w:rPr>
          <w:rFonts w:cs="Open Sans"/>
          <w:color w:val="000000" w:themeColor="text1"/>
          <w:sz w:val="18"/>
          <w:szCs w:val="18"/>
        </w:rPr>
        <w:t xml:space="preserve">My artwork is my emulation from within, they are as emotional as the days are in Britain – British Bangladeshi fusion. </w:t>
      </w:r>
    </w:p>
    <w:p w14:paraId="3DF98E34" w14:textId="77777777" w:rsidR="00EC7804" w:rsidRDefault="00EC7804" w:rsidP="000F0130">
      <w:pPr>
        <w:autoSpaceDE w:val="0"/>
        <w:autoSpaceDN w:val="0"/>
        <w:adjustRightInd w:val="0"/>
        <w:jc w:val="both"/>
        <w:rPr>
          <w:rFonts w:cs="AppleSystemUIFont"/>
          <w:color w:val="000000" w:themeColor="text1"/>
          <w:kern w:val="0"/>
          <w:sz w:val="20"/>
          <w:szCs w:val="20"/>
        </w:rPr>
      </w:pPr>
    </w:p>
    <w:p w14:paraId="756705FC" w14:textId="040D8C17" w:rsidR="00101A62" w:rsidRPr="00593D48" w:rsidRDefault="00101A62" w:rsidP="000F0130">
      <w:pPr>
        <w:autoSpaceDE w:val="0"/>
        <w:autoSpaceDN w:val="0"/>
        <w:adjustRightInd w:val="0"/>
        <w:jc w:val="both"/>
        <w:rPr>
          <w:rFonts w:cs="AppleSystemUIFont"/>
          <w:b/>
          <w:bCs/>
          <w:color w:val="000000" w:themeColor="text1"/>
          <w:kern w:val="0"/>
          <w:sz w:val="18"/>
          <w:szCs w:val="18"/>
        </w:rPr>
      </w:pPr>
      <w:r w:rsidRPr="00593D48">
        <w:rPr>
          <w:rFonts w:cs="AppleSystemUIFont"/>
          <w:b/>
          <w:bCs/>
          <w:color w:val="000000" w:themeColor="text1"/>
          <w:kern w:val="0"/>
          <w:sz w:val="18"/>
          <w:szCs w:val="18"/>
        </w:rPr>
        <w:t>Some c</w:t>
      </w:r>
      <w:r w:rsidR="000F0130" w:rsidRPr="00593D48">
        <w:rPr>
          <w:rFonts w:cs="AppleSystemUIFont"/>
          <w:b/>
          <w:bCs/>
          <w:color w:val="000000" w:themeColor="text1"/>
          <w:kern w:val="0"/>
          <w:sz w:val="18"/>
          <w:szCs w:val="18"/>
        </w:rPr>
        <w:t>urrent exhibition</w:t>
      </w:r>
      <w:r w:rsidRPr="00593D48">
        <w:rPr>
          <w:rFonts w:cs="AppleSystemUIFont"/>
          <w:b/>
          <w:bCs/>
          <w:color w:val="000000" w:themeColor="text1"/>
          <w:kern w:val="0"/>
          <w:sz w:val="18"/>
          <w:szCs w:val="18"/>
        </w:rPr>
        <w:t>s</w:t>
      </w:r>
      <w:r w:rsidR="00286313" w:rsidRPr="00593D48">
        <w:rPr>
          <w:rFonts w:cs="AppleSystemUIFont"/>
          <w:b/>
          <w:bCs/>
          <w:color w:val="000000" w:themeColor="text1"/>
          <w:kern w:val="0"/>
          <w:sz w:val="18"/>
          <w:szCs w:val="18"/>
        </w:rPr>
        <w:t xml:space="preserve"> in London, UK</w:t>
      </w:r>
      <w:r w:rsidR="000F0130" w:rsidRPr="00593D48">
        <w:rPr>
          <w:rFonts w:cs="AppleSystemUIFont"/>
          <w:b/>
          <w:bCs/>
          <w:color w:val="000000" w:themeColor="text1"/>
          <w:kern w:val="0"/>
          <w:sz w:val="18"/>
          <w:szCs w:val="18"/>
        </w:rPr>
        <w:t xml:space="preserve">: </w:t>
      </w:r>
    </w:p>
    <w:p w14:paraId="032B72CE" w14:textId="77777777" w:rsidR="00F3754A" w:rsidRDefault="00F3754A" w:rsidP="0070590C">
      <w:pPr>
        <w:pStyle w:val="ListParagraph"/>
        <w:autoSpaceDE w:val="0"/>
        <w:autoSpaceDN w:val="0"/>
        <w:adjustRightInd w:val="0"/>
        <w:ind w:left="360"/>
        <w:jc w:val="both"/>
        <w:rPr>
          <w:rFonts w:cs="AppleSystemUIFont"/>
          <w:color w:val="000000" w:themeColor="text1"/>
          <w:kern w:val="0"/>
          <w:sz w:val="20"/>
          <w:szCs w:val="20"/>
        </w:rPr>
      </w:pPr>
    </w:p>
    <w:p w14:paraId="2F545C79" w14:textId="77777777" w:rsidR="00F3754A" w:rsidRDefault="00F3754A" w:rsidP="00101A62">
      <w:pPr>
        <w:pStyle w:val="ListParagraph"/>
        <w:numPr>
          <w:ilvl w:val="0"/>
          <w:numId w:val="16"/>
        </w:numPr>
        <w:autoSpaceDE w:val="0"/>
        <w:autoSpaceDN w:val="0"/>
        <w:adjustRightInd w:val="0"/>
        <w:jc w:val="both"/>
        <w:rPr>
          <w:rFonts w:cs="AppleSystemUIFont"/>
          <w:color w:val="000000" w:themeColor="text1"/>
          <w:kern w:val="0"/>
          <w:sz w:val="20"/>
          <w:szCs w:val="20"/>
        </w:rPr>
      </w:pPr>
      <w:r>
        <w:rPr>
          <w:rFonts w:cs="AppleSystemUIFont"/>
          <w:color w:val="000000" w:themeColor="text1"/>
          <w:kern w:val="0"/>
          <w:sz w:val="20"/>
          <w:szCs w:val="20"/>
        </w:rPr>
        <w:t xml:space="preserve">Anish Kapoor at the Southbank Centre </w:t>
      </w:r>
    </w:p>
    <w:p w14:paraId="32D46112" w14:textId="6524119B" w:rsidR="0070590C" w:rsidRPr="0070590C" w:rsidRDefault="0070590C" w:rsidP="0070590C">
      <w:pPr>
        <w:pStyle w:val="ListParagraph"/>
        <w:autoSpaceDE w:val="0"/>
        <w:autoSpaceDN w:val="0"/>
        <w:adjustRightInd w:val="0"/>
        <w:ind w:left="360"/>
        <w:jc w:val="both"/>
        <w:rPr>
          <w:rFonts w:cs="AppleSystemUIFont"/>
          <w:color w:val="000000" w:themeColor="text1"/>
          <w:kern w:val="0"/>
          <w:sz w:val="18"/>
          <w:szCs w:val="18"/>
        </w:rPr>
      </w:pPr>
      <w:r w:rsidRPr="0070590C">
        <w:rPr>
          <w:color w:val="000000"/>
          <w:sz w:val="18"/>
          <w:szCs w:val="18"/>
          <w:shd w:val="clear" w:color="auto" w:fill="FBFAF6"/>
        </w:rPr>
        <w:t>Venture into a world of mystery through the artist’s awe-inspiring works at our major exhibition, featuring sculptures and paintings that provoke the senses.</w:t>
      </w:r>
    </w:p>
    <w:p w14:paraId="125A9E29" w14:textId="76DFA114" w:rsidR="00F3754A" w:rsidRDefault="0070590C" w:rsidP="00F3754A">
      <w:pPr>
        <w:pStyle w:val="ListParagraph"/>
        <w:autoSpaceDE w:val="0"/>
        <w:autoSpaceDN w:val="0"/>
        <w:adjustRightInd w:val="0"/>
        <w:ind w:left="360"/>
        <w:jc w:val="both"/>
        <w:rPr>
          <w:rFonts w:cs="AppleSystemUIFont"/>
          <w:color w:val="000000" w:themeColor="text1"/>
          <w:kern w:val="0"/>
          <w:sz w:val="20"/>
          <w:szCs w:val="20"/>
        </w:rPr>
      </w:pPr>
      <w:hyperlink r:id="rId22" w:history="1">
        <w:r w:rsidRPr="00FA0A64">
          <w:rPr>
            <w:rStyle w:val="Hyperlink"/>
            <w:rFonts w:cs="AppleSystemUIFont"/>
            <w:kern w:val="0"/>
            <w:sz w:val="20"/>
            <w:szCs w:val="20"/>
          </w:rPr>
          <w:t>https://www.southbankcentre.co.uk/whats-on/anish-kapoor/</w:t>
        </w:r>
      </w:hyperlink>
    </w:p>
    <w:p w14:paraId="112F3BB8" w14:textId="77777777" w:rsidR="00F3754A" w:rsidRDefault="00F3754A" w:rsidP="00F3754A">
      <w:pPr>
        <w:pStyle w:val="ListParagraph"/>
        <w:autoSpaceDE w:val="0"/>
        <w:autoSpaceDN w:val="0"/>
        <w:adjustRightInd w:val="0"/>
        <w:ind w:left="360"/>
        <w:jc w:val="both"/>
        <w:rPr>
          <w:rFonts w:cs="AppleSystemUIFont"/>
          <w:color w:val="000000" w:themeColor="text1"/>
          <w:kern w:val="0"/>
          <w:sz w:val="20"/>
          <w:szCs w:val="20"/>
        </w:rPr>
      </w:pPr>
    </w:p>
    <w:p w14:paraId="4E941696" w14:textId="5B1AC875" w:rsidR="000F0130" w:rsidRPr="00101A62" w:rsidRDefault="000F0130" w:rsidP="00101A62">
      <w:pPr>
        <w:pStyle w:val="ListParagraph"/>
        <w:numPr>
          <w:ilvl w:val="0"/>
          <w:numId w:val="16"/>
        </w:numPr>
        <w:autoSpaceDE w:val="0"/>
        <w:autoSpaceDN w:val="0"/>
        <w:adjustRightInd w:val="0"/>
        <w:jc w:val="both"/>
        <w:rPr>
          <w:rFonts w:cs="AppleSystemUIFont"/>
          <w:color w:val="000000" w:themeColor="text1"/>
          <w:kern w:val="0"/>
          <w:sz w:val="20"/>
          <w:szCs w:val="20"/>
        </w:rPr>
      </w:pPr>
      <w:r w:rsidRPr="00101A62">
        <w:rPr>
          <w:rFonts w:cs="AppleSystemUIFont"/>
          <w:color w:val="000000" w:themeColor="text1"/>
          <w:kern w:val="0"/>
          <w:sz w:val="20"/>
          <w:szCs w:val="20"/>
        </w:rPr>
        <w:t xml:space="preserve">The Last Princesses of Punjab at Kensington Palace, London ongoing until November 2026. An exhibition of the last Royal family of the Sikh </w:t>
      </w:r>
      <w:proofErr w:type="gramStart"/>
      <w:r w:rsidRPr="00101A62">
        <w:rPr>
          <w:rFonts w:cs="AppleSystemUIFont"/>
          <w:color w:val="000000" w:themeColor="text1"/>
          <w:kern w:val="0"/>
          <w:sz w:val="20"/>
          <w:szCs w:val="20"/>
        </w:rPr>
        <w:t xml:space="preserve">Empire </w:t>
      </w:r>
      <w:r w:rsidR="0095185D">
        <w:rPr>
          <w:rFonts w:cs="AppleSystemUIFont"/>
          <w:color w:val="000000" w:themeColor="text1"/>
          <w:kern w:val="0"/>
          <w:sz w:val="20"/>
          <w:szCs w:val="20"/>
        </w:rPr>
        <w:t>.</w:t>
      </w:r>
      <w:proofErr w:type="gramEnd"/>
    </w:p>
    <w:p w14:paraId="223368F6" w14:textId="5F448BFB" w:rsidR="000F0130" w:rsidRPr="00186EF1" w:rsidRDefault="00F3754A" w:rsidP="00F3754A">
      <w:pPr>
        <w:autoSpaceDE w:val="0"/>
        <w:autoSpaceDN w:val="0"/>
        <w:adjustRightInd w:val="0"/>
        <w:ind w:firstLine="360"/>
        <w:jc w:val="both"/>
        <w:rPr>
          <w:rFonts w:cs="AppleSystemUIFont"/>
          <w:color w:val="000000" w:themeColor="text1"/>
          <w:kern w:val="0"/>
          <w:sz w:val="20"/>
          <w:szCs w:val="20"/>
        </w:rPr>
      </w:pPr>
      <w:hyperlink r:id="rId23" w:history="1">
        <w:r w:rsidRPr="00FA0A64">
          <w:rPr>
            <w:rStyle w:val="Hyperlink"/>
            <w:rFonts w:cs="AppleSystemUIFont"/>
            <w:kern w:val="0"/>
            <w:sz w:val="20"/>
            <w:szCs w:val="20"/>
          </w:rPr>
          <w:t>https://www.hrp.org.uk/kensington-palace/whats-on/the-last-princesses-of-punjab/</w:t>
        </w:r>
      </w:hyperlink>
    </w:p>
    <w:p w14:paraId="056CEA01" w14:textId="4394B4A5" w:rsidR="00E47026" w:rsidRPr="00B61FBA" w:rsidRDefault="00523C5C" w:rsidP="00B61FBA">
      <w:pPr>
        <w:pStyle w:val="NormalWeb"/>
        <w:numPr>
          <w:ilvl w:val="0"/>
          <w:numId w:val="16"/>
        </w:numPr>
        <w:shd w:val="clear" w:color="auto" w:fill="FFFFFF"/>
        <w:spacing w:after="240" w:afterAutospacing="0"/>
        <w:rPr>
          <w:rStyle w:val="Strong"/>
          <w:rFonts w:asciiTheme="minorHAnsi" w:hAnsiTheme="minorHAnsi" w:cs="Arial"/>
          <w:b w:val="0"/>
          <w:bCs w:val="0"/>
          <w:color w:val="000000" w:themeColor="text1"/>
          <w:sz w:val="18"/>
          <w:szCs w:val="18"/>
          <w:shd w:val="clear" w:color="auto" w:fill="FFFFFF"/>
        </w:rPr>
      </w:pPr>
      <w:r w:rsidRPr="00885C2F">
        <w:rPr>
          <w:rFonts w:asciiTheme="minorHAnsi" w:hAnsiTheme="minorHAnsi" w:cs="Arial"/>
          <w:color w:val="000000" w:themeColor="text1"/>
          <w:sz w:val="18"/>
          <w:szCs w:val="18"/>
          <w:shd w:val="clear" w:color="auto" w:fill="FFFFFF"/>
        </w:rPr>
        <w:t>South Asian Network TV (SANTV) is a platform dedicated to connecting and uplifting South Asian communities across the United Kingdom.</w:t>
      </w:r>
      <w:r w:rsidR="00885C2F">
        <w:rPr>
          <w:rFonts w:asciiTheme="minorHAnsi" w:hAnsiTheme="minorHAnsi" w:cs="Arial"/>
          <w:color w:val="000000" w:themeColor="text1"/>
          <w:sz w:val="18"/>
          <w:szCs w:val="18"/>
        </w:rPr>
        <w:t xml:space="preserve"> </w:t>
      </w:r>
      <w:r w:rsidRPr="00885C2F">
        <w:rPr>
          <w:rFonts w:asciiTheme="minorHAnsi" w:hAnsiTheme="minorHAnsi" w:cs="Arial"/>
          <w:color w:val="000000" w:themeColor="text1"/>
          <w:sz w:val="18"/>
          <w:szCs w:val="18"/>
          <w:shd w:val="clear" w:color="auto" w:fill="FFFFFF"/>
        </w:rPr>
        <w:t xml:space="preserve">Rooted in the rich cultural heritage of South Asia, we strive to be a vibrant voice for the diaspora — supporting, developing, and caring for individuals and communities through meaningful media, storytelling, and community </w:t>
      </w:r>
      <w:proofErr w:type="spellStart"/>
      <w:r w:rsidRPr="00885C2F">
        <w:rPr>
          <w:rFonts w:asciiTheme="minorHAnsi" w:hAnsiTheme="minorHAnsi" w:cs="Arial"/>
          <w:color w:val="000000" w:themeColor="text1"/>
          <w:sz w:val="18"/>
          <w:szCs w:val="18"/>
          <w:shd w:val="clear" w:color="auto" w:fill="FFFFFF"/>
        </w:rPr>
        <w:t>engagemen</w:t>
      </w:r>
      <w:proofErr w:type="spellEnd"/>
      <w:r w:rsidR="00E47026">
        <w:rPr>
          <w:rFonts w:asciiTheme="minorHAnsi" w:hAnsiTheme="minorHAnsi" w:cs="Arial"/>
          <w:color w:val="000000" w:themeColor="text1"/>
          <w:sz w:val="18"/>
          <w:szCs w:val="18"/>
          <w:shd w:val="clear" w:color="auto" w:fill="FFFFFF"/>
        </w:rPr>
        <w:t xml:space="preserve">. </w:t>
      </w:r>
      <w:hyperlink r:id="rId24" w:history="1">
        <w:r w:rsidR="002246F4" w:rsidRPr="00FA0A64">
          <w:rPr>
            <w:rStyle w:val="Hyperlink"/>
            <w:rFonts w:asciiTheme="minorHAnsi" w:hAnsiTheme="minorHAnsi" w:cs="Arial"/>
            <w:sz w:val="18"/>
            <w:szCs w:val="18"/>
          </w:rPr>
          <w:t>https://santv.co.uk/</w:t>
        </w:r>
      </w:hyperlink>
    </w:p>
    <w:p w14:paraId="56148958" w14:textId="1746CDCD" w:rsidR="001C37AB" w:rsidRPr="00593D48" w:rsidRDefault="001C37AB" w:rsidP="00885C2F">
      <w:pPr>
        <w:pStyle w:val="NormalWeb"/>
        <w:shd w:val="clear" w:color="auto" w:fill="FFFFFF"/>
        <w:spacing w:after="240" w:afterAutospacing="0"/>
        <w:ind w:firstLine="360"/>
        <w:rPr>
          <w:rStyle w:val="Strong"/>
          <w:rFonts w:asciiTheme="minorHAnsi" w:hAnsiTheme="minorHAnsi" w:cs="Arial"/>
          <w:color w:val="000000" w:themeColor="text1"/>
          <w:sz w:val="18"/>
          <w:szCs w:val="18"/>
        </w:rPr>
      </w:pPr>
      <w:r w:rsidRPr="00593D48">
        <w:rPr>
          <w:rStyle w:val="Strong"/>
          <w:rFonts w:asciiTheme="minorHAnsi" w:hAnsiTheme="minorHAnsi" w:cs="Arial"/>
          <w:color w:val="000000" w:themeColor="text1"/>
          <w:sz w:val="18"/>
          <w:szCs w:val="18"/>
        </w:rPr>
        <w:t xml:space="preserve">Coaching </w:t>
      </w:r>
      <w:r w:rsidR="007303E9" w:rsidRPr="00593D48">
        <w:rPr>
          <w:rStyle w:val="Strong"/>
          <w:rFonts w:asciiTheme="minorHAnsi" w:hAnsiTheme="minorHAnsi" w:cs="Arial"/>
          <w:color w:val="000000" w:themeColor="text1"/>
          <w:sz w:val="18"/>
          <w:szCs w:val="18"/>
        </w:rPr>
        <w:t xml:space="preserve">related </w:t>
      </w:r>
      <w:r w:rsidRPr="00593D48">
        <w:rPr>
          <w:rStyle w:val="Strong"/>
          <w:rFonts w:asciiTheme="minorHAnsi" w:hAnsiTheme="minorHAnsi" w:cs="Arial"/>
          <w:color w:val="000000" w:themeColor="text1"/>
          <w:sz w:val="18"/>
          <w:szCs w:val="18"/>
        </w:rPr>
        <w:t>books:</w:t>
      </w:r>
    </w:p>
    <w:p w14:paraId="23DDEDB8" w14:textId="77777777" w:rsidR="00964C34" w:rsidRPr="00A835D4" w:rsidRDefault="00964C34" w:rsidP="00A835D4">
      <w:pPr>
        <w:pStyle w:val="ListParagraph"/>
        <w:numPr>
          <w:ilvl w:val="0"/>
          <w:numId w:val="16"/>
        </w:numPr>
        <w:rPr>
          <w:sz w:val="18"/>
          <w:szCs w:val="18"/>
        </w:rPr>
      </w:pPr>
      <w:r w:rsidRPr="00A835D4">
        <w:rPr>
          <w:sz w:val="18"/>
          <w:szCs w:val="18"/>
        </w:rPr>
        <w:t>Book: Coaching Across Cultures by Prof Philippe Rosinski</w:t>
      </w:r>
    </w:p>
    <w:p w14:paraId="2BD4BBA7" w14:textId="5E8ACBE2" w:rsidR="00A15AF9" w:rsidRPr="00160C7E" w:rsidRDefault="001C37AB" w:rsidP="004B618A">
      <w:pPr>
        <w:ind w:firstLine="360"/>
        <w:rPr>
          <w:sz w:val="18"/>
          <w:szCs w:val="18"/>
        </w:rPr>
      </w:pPr>
      <w:hyperlink r:id="rId25" w:history="1">
        <w:r w:rsidRPr="00FA0A64">
          <w:rPr>
            <w:rStyle w:val="Hyperlink"/>
            <w:sz w:val="18"/>
            <w:szCs w:val="18"/>
          </w:rPr>
          <w:t>https://philrosinski.com/philippe-rosinskis-books/coaching-across-cultures/</w:t>
        </w:r>
      </w:hyperlink>
    </w:p>
    <w:p w14:paraId="13F563F8" w14:textId="77777777" w:rsidR="00964C34" w:rsidRPr="00B1092B" w:rsidRDefault="00964C34" w:rsidP="00964C34">
      <w:pPr>
        <w:rPr>
          <w:sz w:val="18"/>
          <w:szCs w:val="18"/>
        </w:rPr>
      </w:pPr>
    </w:p>
    <w:p w14:paraId="1F751EA7" w14:textId="36F3A5E9" w:rsidR="00D76428" w:rsidRPr="00A835D4" w:rsidRDefault="00D76428" w:rsidP="00A835D4">
      <w:pPr>
        <w:pStyle w:val="ListParagraph"/>
        <w:numPr>
          <w:ilvl w:val="0"/>
          <w:numId w:val="16"/>
        </w:numPr>
        <w:rPr>
          <w:sz w:val="18"/>
          <w:szCs w:val="18"/>
        </w:rPr>
      </w:pPr>
      <w:r w:rsidRPr="00A835D4">
        <w:rPr>
          <w:sz w:val="18"/>
          <w:szCs w:val="18"/>
        </w:rPr>
        <w:t>Book: The Culture Map by Erin Meyers</w:t>
      </w:r>
    </w:p>
    <w:p w14:paraId="2C988273" w14:textId="26089922" w:rsidR="00D76428" w:rsidRPr="00B1092B" w:rsidRDefault="00A835D4" w:rsidP="00A835D4">
      <w:pPr>
        <w:ind w:firstLine="360"/>
        <w:rPr>
          <w:sz w:val="18"/>
          <w:szCs w:val="18"/>
        </w:rPr>
      </w:pPr>
      <w:hyperlink r:id="rId26" w:history="1">
        <w:r w:rsidRPr="00FA0A64">
          <w:rPr>
            <w:rStyle w:val="Hyperlink"/>
            <w:sz w:val="18"/>
            <w:szCs w:val="18"/>
          </w:rPr>
          <w:t>https://erinmeyer.com/books/the-culture-map/</w:t>
        </w:r>
      </w:hyperlink>
    </w:p>
    <w:p w14:paraId="43BB932C" w14:textId="77777777" w:rsidR="00D76428" w:rsidRDefault="00D76428" w:rsidP="00964C34">
      <w:pPr>
        <w:rPr>
          <w:sz w:val="20"/>
          <w:szCs w:val="20"/>
        </w:rPr>
      </w:pPr>
    </w:p>
    <w:p w14:paraId="4808ED72" w14:textId="77777777" w:rsidR="00964C34" w:rsidRPr="00A835D4" w:rsidRDefault="00964C34" w:rsidP="00A835D4">
      <w:pPr>
        <w:pStyle w:val="ListParagraph"/>
        <w:numPr>
          <w:ilvl w:val="0"/>
          <w:numId w:val="16"/>
        </w:numPr>
        <w:rPr>
          <w:sz w:val="18"/>
          <w:szCs w:val="18"/>
        </w:rPr>
      </w:pPr>
      <w:r w:rsidRPr="00A835D4">
        <w:rPr>
          <w:sz w:val="18"/>
          <w:szCs w:val="18"/>
        </w:rPr>
        <w:t>Book: Mosaic Leadership: African, Asian, Middle Eastern and Indigenous perspectives.</w:t>
      </w:r>
    </w:p>
    <w:p w14:paraId="198A0BC7" w14:textId="77777777" w:rsidR="00964C34" w:rsidRPr="00160C7E" w:rsidRDefault="00964C34" w:rsidP="00A835D4">
      <w:pPr>
        <w:ind w:firstLine="360"/>
        <w:rPr>
          <w:sz w:val="18"/>
          <w:szCs w:val="18"/>
        </w:rPr>
      </w:pPr>
      <w:r w:rsidRPr="00160C7E">
        <w:rPr>
          <w:sz w:val="18"/>
          <w:szCs w:val="18"/>
        </w:rPr>
        <w:t xml:space="preserve">Edited by Jonathan Passmore, Badri Bajaj, </w:t>
      </w:r>
      <w:proofErr w:type="spellStart"/>
      <w:r w:rsidRPr="00160C7E">
        <w:rPr>
          <w:sz w:val="18"/>
          <w:szCs w:val="18"/>
        </w:rPr>
        <w:t>Mongezi</w:t>
      </w:r>
      <w:proofErr w:type="spellEnd"/>
      <w:r w:rsidRPr="00160C7E">
        <w:rPr>
          <w:sz w:val="18"/>
          <w:szCs w:val="18"/>
        </w:rPr>
        <w:t xml:space="preserve"> C </w:t>
      </w:r>
      <w:proofErr w:type="spellStart"/>
      <w:r w:rsidRPr="00160C7E">
        <w:rPr>
          <w:sz w:val="18"/>
          <w:szCs w:val="18"/>
        </w:rPr>
        <w:t>Makhalima</w:t>
      </w:r>
      <w:proofErr w:type="spellEnd"/>
    </w:p>
    <w:p w14:paraId="0A2FD5C5" w14:textId="101A1556" w:rsidR="00160C7E" w:rsidRPr="00160C7E" w:rsidRDefault="00A835D4" w:rsidP="00A835D4">
      <w:pPr>
        <w:ind w:firstLine="360"/>
        <w:rPr>
          <w:rFonts w:ascii="Arial" w:hAnsi="Arial" w:cs="Arial"/>
          <w:color w:val="222222"/>
          <w:sz w:val="18"/>
          <w:szCs w:val="18"/>
          <w:shd w:val="clear" w:color="auto" w:fill="FFFFFF"/>
        </w:rPr>
      </w:pPr>
      <w:hyperlink r:id="rId27" w:history="1">
        <w:r w:rsidRPr="00FA0A64">
          <w:rPr>
            <w:rStyle w:val="Hyperlink"/>
            <w:rFonts w:ascii="Arial" w:hAnsi="Arial" w:cs="Arial"/>
            <w:sz w:val="18"/>
            <w:szCs w:val="18"/>
            <w:shd w:val="clear" w:color="auto" w:fill="FFFFFF"/>
          </w:rPr>
          <w:t>https://amzn.eu/d/02PoAz1H</w:t>
        </w:r>
      </w:hyperlink>
    </w:p>
    <w:p w14:paraId="04E72957" w14:textId="77777777" w:rsidR="00160C7E" w:rsidRPr="00F95733" w:rsidRDefault="00160C7E" w:rsidP="00964C34">
      <w:pPr>
        <w:rPr>
          <w:sz w:val="18"/>
          <w:szCs w:val="18"/>
        </w:rPr>
      </w:pPr>
    </w:p>
    <w:p w14:paraId="178CB9E0" w14:textId="77777777" w:rsidR="001315BD" w:rsidRDefault="001315BD" w:rsidP="001C37AB">
      <w:pPr>
        <w:rPr>
          <w:rStyle w:val="Strong"/>
          <w:rFonts w:cs="Arial"/>
          <w:b w:val="0"/>
          <w:bCs w:val="0"/>
          <w:color w:val="222222"/>
          <w:sz w:val="18"/>
          <w:szCs w:val="18"/>
        </w:rPr>
      </w:pPr>
    </w:p>
    <w:p w14:paraId="6F260811" w14:textId="21106881" w:rsidR="00593D48" w:rsidRPr="00593D48" w:rsidRDefault="00593D48" w:rsidP="00593D48">
      <w:pPr>
        <w:jc w:val="both"/>
        <w:rPr>
          <w:i/>
          <w:iCs/>
          <w:sz w:val="18"/>
          <w:szCs w:val="18"/>
        </w:rPr>
      </w:pPr>
      <w:r w:rsidRPr="00593D48">
        <w:rPr>
          <w:i/>
          <w:iCs/>
          <w:sz w:val="18"/>
          <w:szCs w:val="18"/>
        </w:rPr>
        <w:t>*Please note that any views expressed here are my own and the information presented here is accurate to the best of my knowledge and publicly available.</w:t>
      </w:r>
    </w:p>
    <w:p w14:paraId="2958D994" w14:textId="77777777" w:rsidR="00593D48" w:rsidRDefault="00593D48" w:rsidP="001C37AB">
      <w:pPr>
        <w:rPr>
          <w:rStyle w:val="Strong"/>
          <w:rFonts w:cs="Arial"/>
          <w:b w:val="0"/>
          <w:bCs w:val="0"/>
          <w:color w:val="222222"/>
          <w:sz w:val="18"/>
          <w:szCs w:val="18"/>
        </w:rPr>
      </w:pPr>
    </w:p>
    <w:p w14:paraId="4358F7D6" w14:textId="77777777" w:rsidR="00593D48" w:rsidRDefault="00593D48" w:rsidP="00593D48">
      <w:pPr>
        <w:rPr>
          <w:i/>
          <w:iCs/>
          <w:sz w:val="18"/>
          <w:szCs w:val="18"/>
        </w:rPr>
      </w:pPr>
      <w:r w:rsidRPr="00593D48">
        <w:rPr>
          <w:i/>
          <w:iCs/>
          <w:sz w:val="18"/>
          <w:szCs w:val="18"/>
        </w:rPr>
        <w:t xml:space="preserve">Prepared by Rita Puri </w:t>
      </w:r>
    </w:p>
    <w:p w14:paraId="7E512270" w14:textId="1784FDF1" w:rsidR="00593D48" w:rsidRPr="00593D48" w:rsidRDefault="00593D48" w:rsidP="00593D48">
      <w:pPr>
        <w:rPr>
          <w:i/>
          <w:iCs/>
          <w:sz w:val="18"/>
          <w:szCs w:val="18"/>
        </w:rPr>
      </w:pPr>
      <w:r>
        <w:rPr>
          <w:i/>
          <w:iCs/>
          <w:sz w:val="18"/>
          <w:szCs w:val="18"/>
        </w:rPr>
        <w:t>A</w:t>
      </w:r>
      <w:r w:rsidRPr="00593D48">
        <w:rPr>
          <w:i/>
          <w:iCs/>
          <w:sz w:val="18"/>
          <w:szCs w:val="18"/>
        </w:rPr>
        <w:t xml:space="preserve"> cross-cultural coach, navigating cultural narratives and identities a</w:t>
      </w:r>
      <w:r>
        <w:rPr>
          <w:i/>
          <w:iCs/>
          <w:sz w:val="18"/>
          <w:szCs w:val="18"/>
        </w:rPr>
        <w:t>s</w:t>
      </w:r>
      <w:r w:rsidRPr="00593D48">
        <w:rPr>
          <w:i/>
          <w:iCs/>
          <w:sz w:val="18"/>
          <w:szCs w:val="18"/>
        </w:rPr>
        <w:t xml:space="preserve"> </w:t>
      </w:r>
      <w:r>
        <w:rPr>
          <w:i/>
          <w:iCs/>
          <w:sz w:val="18"/>
          <w:szCs w:val="18"/>
        </w:rPr>
        <w:t xml:space="preserve">a </w:t>
      </w:r>
      <w:r w:rsidRPr="00593D48">
        <w:rPr>
          <w:i/>
          <w:iCs/>
          <w:sz w:val="18"/>
          <w:szCs w:val="18"/>
        </w:rPr>
        <w:t>way to bridge conversations between different cultural heritages.</w:t>
      </w:r>
    </w:p>
    <w:p w14:paraId="7B0D5082" w14:textId="77777777" w:rsidR="00593D48" w:rsidRPr="00593D48" w:rsidRDefault="00593D48" w:rsidP="00593D48">
      <w:pPr>
        <w:rPr>
          <w:i/>
          <w:iCs/>
          <w:sz w:val="18"/>
          <w:szCs w:val="18"/>
        </w:rPr>
      </w:pPr>
      <w:r w:rsidRPr="00593D48">
        <w:rPr>
          <w:i/>
          <w:iCs/>
          <w:sz w:val="18"/>
          <w:szCs w:val="18"/>
        </w:rPr>
        <w:t xml:space="preserve">Email: </w:t>
      </w:r>
      <w:hyperlink r:id="rId28" w:history="1">
        <w:r w:rsidRPr="00593D48">
          <w:rPr>
            <w:rStyle w:val="Hyperlink"/>
            <w:i/>
            <w:iCs/>
            <w:sz w:val="18"/>
            <w:szCs w:val="18"/>
          </w:rPr>
          <w:t>rita@ravelmind.com</w:t>
        </w:r>
      </w:hyperlink>
    </w:p>
    <w:p w14:paraId="5E3C1B4C" w14:textId="59BBFAC7" w:rsidR="00593D48" w:rsidRPr="00593D48" w:rsidRDefault="00593D48" w:rsidP="00593D48">
      <w:pPr>
        <w:rPr>
          <w:i/>
          <w:iCs/>
          <w:sz w:val="18"/>
          <w:szCs w:val="18"/>
        </w:rPr>
      </w:pPr>
      <w:r w:rsidRPr="00593D48">
        <w:rPr>
          <w:i/>
          <w:iCs/>
          <w:sz w:val="18"/>
          <w:szCs w:val="18"/>
        </w:rPr>
        <w:t>LinkedIn: linkedin.com/in/</w:t>
      </w:r>
      <w:proofErr w:type="spellStart"/>
      <w:r w:rsidRPr="00593D48">
        <w:rPr>
          <w:i/>
          <w:iCs/>
          <w:sz w:val="18"/>
          <w:szCs w:val="18"/>
        </w:rPr>
        <w:t>ritadpuri</w:t>
      </w:r>
      <w:proofErr w:type="spellEnd"/>
    </w:p>
    <w:p w14:paraId="68BE5792" w14:textId="10414652" w:rsidR="00593D48" w:rsidRPr="00593D48" w:rsidRDefault="00593D48" w:rsidP="00593D48">
      <w:pPr>
        <w:rPr>
          <w:i/>
          <w:iCs/>
          <w:sz w:val="18"/>
          <w:szCs w:val="18"/>
        </w:rPr>
      </w:pPr>
      <w:hyperlink r:id="rId29" w:history="1">
        <w:r w:rsidRPr="00593D48">
          <w:rPr>
            <w:rStyle w:val="Hyperlink"/>
            <w:i/>
            <w:iCs/>
            <w:sz w:val="18"/>
            <w:szCs w:val="18"/>
          </w:rPr>
          <w:t>www.ravelmind.com</w:t>
        </w:r>
      </w:hyperlink>
    </w:p>
    <w:p w14:paraId="180ADF65" w14:textId="77777777" w:rsidR="0011042E" w:rsidRPr="00D47729" w:rsidRDefault="0011042E" w:rsidP="00D47729">
      <w:pPr>
        <w:rPr>
          <w:rFonts w:ascii="Arial" w:eastAsia="Times New Roman" w:hAnsi="Arial" w:cs="Arial"/>
          <w:color w:val="222222"/>
          <w:kern w:val="0"/>
          <w:lang w:eastAsia="en-GB"/>
          <w14:ligatures w14:val="none"/>
        </w:rPr>
      </w:pPr>
    </w:p>
    <w:p w14:paraId="41219C5B" w14:textId="1D8A2E1A" w:rsidR="00D47729" w:rsidRDefault="00BB353C">
      <w:r w:rsidRPr="00C77456">
        <w:rPr>
          <w:noProof/>
        </w:rPr>
        <w:drawing>
          <wp:inline distT="0" distB="0" distL="0" distR="0" wp14:anchorId="59175DD5" wp14:editId="49235E98">
            <wp:extent cx="2206935" cy="1241615"/>
            <wp:effectExtent l="0" t="0" r="3175" b="3175"/>
            <wp:docPr id="1104818680" name="Picture 1" descr="A colorful map of the south asian heritage mont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818680" name="Picture 1" descr="A colorful map of the south asian heritage month&#10;&#10;AI-generated content may be incorrect."/>
                    <pic:cNvPicPr/>
                  </pic:nvPicPr>
                  <pic:blipFill>
                    <a:blip r:embed="rId30"/>
                    <a:stretch>
                      <a:fillRect/>
                    </a:stretch>
                  </pic:blipFill>
                  <pic:spPr>
                    <a:xfrm>
                      <a:off x="0" y="0"/>
                      <a:ext cx="2456601" cy="1382076"/>
                    </a:xfrm>
                    <a:prstGeom prst="rect">
                      <a:avLst/>
                    </a:prstGeom>
                  </pic:spPr>
                </pic:pic>
              </a:graphicData>
            </a:graphic>
          </wp:inline>
        </w:drawing>
      </w:r>
    </w:p>
    <w:sectPr w:rsidR="00D47729" w:rsidSect="002A17B7">
      <w:footerReference w:type="even" r:id="rId31"/>
      <w:footerReference w:type="default" r:id="rId32"/>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0CEBA" w14:textId="77777777" w:rsidR="00A431E9" w:rsidRDefault="00A431E9" w:rsidP="005726DB">
      <w:r>
        <w:separator/>
      </w:r>
    </w:p>
  </w:endnote>
  <w:endnote w:type="continuationSeparator" w:id="0">
    <w:p w14:paraId="4FE8ED9E" w14:textId="77777777" w:rsidR="00A431E9" w:rsidRDefault="00A431E9" w:rsidP="005726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SystemUIFont">
    <w:altName w:val="Calibri"/>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Ubuntu">
    <w:panose1 w:val="020B0504030602030204"/>
    <w:charset w:val="00"/>
    <w:family w:val="swiss"/>
    <w:pitch w:val="variable"/>
    <w:sig w:usb0="E00002FF" w:usb1="5000205B" w:usb2="00000000" w:usb3="00000000" w:csb0="000000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88115378"/>
      <w:docPartObj>
        <w:docPartGallery w:val="Page Numbers (Bottom of Page)"/>
        <w:docPartUnique/>
      </w:docPartObj>
    </w:sdtPr>
    <w:sdtContent>
      <w:p w14:paraId="5605CE48" w14:textId="7C71A85B" w:rsidR="005726DB" w:rsidRDefault="005726DB" w:rsidP="00A13D8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EFE8A21" w14:textId="77777777" w:rsidR="005726DB" w:rsidRDefault="005726DB" w:rsidP="00A13D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77977167"/>
      <w:docPartObj>
        <w:docPartGallery w:val="Page Numbers (Bottom of Page)"/>
        <w:docPartUnique/>
      </w:docPartObj>
    </w:sdtPr>
    <w:sdtContent>
      <w:p w14:paraId="76B336F0" w14:textId="631846F3" w:rsidR="00A13D86" w:rsidRDefault="00A13D86" w:rsidP="00FA0A64">
        <w:pPr>
          <w:pStyle w:val="Footer"/>
          <w:framePr w:wrap="none" w:vAnchor="text" w:hAnchor="margin" w:xAlign="right" w:y="1"/>
          <w:rPr>
            <w:rStyle w:val="PageNumber"/>
          </w:rPr>
        </w:pPr>
        <w:r w:rsidRPr="00A13D86">
          <w:rPr>
            <w:rStyle w:val="PageNumber"/>
            <w:sz w:val="13"/>
            <w:szCs w:val="13"/>
          </w:rPr>
          <w:fldChar w:fldCharType="begin"/>
        </w:r>
        <w:r w:rsidRPr="00A13D86">
          <w:rPr>
            <w:rStyle w:val="PageNumber"/>
            <w:sz w:val="13"/>
            <w:szCs w:val="13"/>
          </w:rPr>
          <w:instrText xml:space="preserve"> PAGE </w:instrText>
        </w:r>
        <w:r w:rsidRPr="00A13D86">
          <w:rPr>
            <w:rStyle w:val="PageNumber"/>
            <w:sz w:val="13"/>
            <w:szCs w:val="13"/>
          </w:rPr>
          <w:fldChar w:fldCharType="separate"/>
        </w:r>
        <w:r w:rsidRPr="00A13D86">
          <w:rPr>
            <w:rStyle w:val="PageNumber"/>
            <w:noProof/>
            <w:sz w:val="13"/>
            <w:szCs w:val="13"/>
          </w:rPr>
          <w:t>4</w:t>
        </w:r>
        <w:r w:rsidRPr="00A13D86">
          <w:rPr>
            <w:rStyle w:val="PageNumber"/>
            <w:sz w:val="13"/>
            <w:szCs w:val="13"/>
          </w:rPr>
          <w:fldChar w:fldCharType="end"/>
        </w:r>
      </w:p>
    </w:sdtContent>
  </w:sdt>
  <w:p w14:paraId="17AF8734" w14:textId="25E9FB7D" w:rsidR="00A13D86" w:rsidRPr="00A13D86" w:rsidRDefault="00A13D86" w:rsidP="00A13D86">
    <w:pPr>
      <w:pStyle w:val="Footer"/>
      <w:ind w:right="360"/>
      <w:rPr>
        <w:sz w:val="13"/>
        <w:szCs w:val="13"/>
      </w:rPr>
    </w:pPr>
    <w:r w:rsidRPr="00A13D86">
      <w:rPr>
        <w:sz w:val="13"/>
        <w:szCs w:val="13"/>
      </w:rPr>
      <w:t>R Puri</w:t>
    </w:r>
  </w:p>
  <w:p w14:paraId="67EDEAD0" w14:textId="77777777" w:rsidR="005726DB" w:rsidRPr="00626FDA" w:rsidRDefault="005726DB">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746F9" w14:textId="77777777" w:rsidR="00A431E9" w:rsidRDefault="00A431E9" w:rsidP="005726DB">
      <w:r>
        <w:separator/>
      </w:r>
    </w:p>
  </w:footnote>
  <w:footnote w:type="continuationSeparator" w:id="0">
    <w:p w14:paraId="067B09E8" w14:textId="77777777" w:rsidR="00A431E9" w:rsidRDefault="00A431E9" w:rsidP="005726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223D"/>
    <w:multiLevelType w:val="hybridMultilevel"/>
    <w:tmpl w:val="B844839A"/>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2B60B5E"/>
    <w:multiLevelType w:val="multilevel"/>
    <w:tmpl w:val="8AE63B3C"/>
    <w:lvl w:ilvl="0">
      <w:start w:val="1"/>
      <w:numFmt w:val="bullet"/>
      <w:lvlText w:val=""/>
      <w:lvlJc w:val="left"/>
      <w:pPr>
        <w:tabs>
          <w:tab w:val="num" w:pos="-1035"/>
        </w:tabs>
        <w:ind w:left="-1035" w:hanging="360"/>
      </w:pPr>
      <w:rPr>
        <w:rFonts w:ascii="Symbol" w:hAnsi="Symbol" w:hint="default"/>
        <w:sz w:val="20"/>
      </w:rPr>
    </w:lvl>
    <w:lvl w:ilvl="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2" w15:restartNumberingAfterBreak="0">
    <w:nsid w:val="135859E6"/>
    <w:multiLevelType w:val="hybridMultilevel"/>
    <w:tmpl w:val="A822BEF2"/>
    <w:lvl w:ilvl="0" w:tplc="E98E7CEC">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E6B2633"/>
    <w:multiLevelType w:val="hybridMultilevel"/>
    <w:tmpl w:val="09AEDA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00A67"/>
    <w:multiLevelType w:val="hybridMultilevel"/>
    <w:tmpl w:val="E0DCFB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7D771BC"/>
    <w:multiLevelType w:val="multilevel"/>
    <w:tmpl w:val="38C430EE"/>
    <w:lvl w:ilvl="0">
      <w:start w:val="1"/>
      <w:numFmt w:val="bullet"/>
      <w:lvlText w:val=""/>
      <w:lvlJc w:val="left"/>
      <w:pPr>
        <w:tabs>
          <w:tab w:val="num" w:pos="-1035"/>
        </w:tabs>
        <w:ind w:left="-1035" w:hanging="360"/>
      </w:pPr>
      <w:rPr>
        <w:rFonts w:ascii="Symbol" w:hAnsi="Symbol" w:hint="default"/>
        <w:sz w:val="20"/>
      </w:rPr>
    </w:lvl>
    <w:lvl w:ilvl="1" w:tentative="1">
      <w:start w:val="1"/>
      <w:numFmt w:val="bullet"/>
      <w:lvlText w:val="o"/>
      <w:lvlJc w:val="left"/>
      <w:pPr>
        <w:tabs>
          <w:tab w:val="num" w:pos="-315"/>
        </w:tabs>
        <w:ind w:left="-315" w:hanging="360"/>
      </w:pPr>
      <w:rPr>
        <w:rFonts w:ascii="Courier New" w:hAnsi="Courier New" w:hint="default"/>
        <w:sz w:val="20"/>
      </w:rPr>
    </w:lvl>
    <w:lvl w:ilvl="2" w:tentative="1">
      <w:start w:val="1"/>
      <w:numFmt w:val="bullet"/>
      <w:lvlText w:val=""/>
      <w:lvlJc w:val="left"/>
      <w:pPr>
        <w:tabs>
          <w:tab w:val="num" w:pos="405"/>
        </w:tabs>
        <w:ind w:left="405" w:hanging="360"/>
      </w:pPr>
      <w:rPr>
        <w:rFonts w:ascii="Wingdings" w:hAnsi="Wingdings" w:hint="default"/>
        <w:sz w:val="20"/>
      </w:rPr>
    </w:lvl>
    <w:lvl w:ilvl="3" w:tentative="1">
      <w:start w:val="1"/>
      <w:numFmt w:val="bullet"/>
      <w:lvlText w:val=""/>
      <w:lvlJc w:val="left"/>
      <w:pPr>
        <w:tabs>
          <w:tab w:val="num" w:pos="1125"/>
        </w:tabs>
        <w:ind w:left="1125" w:hanging="360"/>
      </w:pPr>
      <w:rPr>
        <w:rFonts w:ascii="Wingdings" w:hAnsi="Wingdings" w:hint="default"/>
        <w:sz w:val="20"/>
      </w:rPr>
    </w:lvl>
    <w:lvl w:ilvl="4" w:tentative="1">
      <w:start w:val="1"/>
      <w:numFmt w:val="bullet"/>
      <w:lvlText w:val=""/>
      <w:lvlJc w:val="left"/>
      <w:pPr>
        <w:tabs>
          <w:tab w:val="num" w:pos="1845"/>
        </w:tabs>
        <w:ind w:left="1845" w:hanging="360"/>
      </w:pPr>
      <w:rPr>
        <w:rFonts w:ascii="Wingdings" w:hAnsi="Wingdings" w:hint="default"/>
        <w:sz w:val="20"/>
      </w:rPr>
    </w:lvl>
    <w:lvl w:ilvl="5" w:tentative="1">
      <w:start w:val="1"/>
      <w:numFmt w:val="bullet"/>
      <w:lvlText w:val=""/>
      <w:lvlJc w:val="left"/>
      <w:pPr>
        <w:tabs>
          <w:tab w:val="num" w:pos="2565"/>
        </w:tabs>
        <w:ind w:left="2565" w:hanging="360"/>
      </w:pPr>
      <w:rPr>
        <w:rFonts w:ascii="Wingdings" w:hAnsi="Wingdings" w:hint="default"/>
        <w:sz w:val="20"/>
      </w:rPr>
    </w:lvl>
    <w:lvl w:ilvl="6" w:tentative="1">
      <w:start w:val="1"/>
      <w:numFmt w:val="bullet"/>
      <w:lvlText w:val=""/>
      <w:lvlJc w:val="left"/>
      <w:pPr>
        <w:tabs>
          <w:tab w:val="num" w:pos="3285"/>
        </w:tabs>
        <w:ind w:left="3285" w:hanging="360"/>
      </w:pPr>
      <w:rPr>
        <w:rFonts w:ascii="Wingdings" w:hAnsi="Wingdings" w:hint="default"/>
        <w:sz w:val="20"/>
      </w:rPr>
    </w:lvl>
    <w:lvl w:ilvl="7" w:tentative="1">
      <w:start w:val="1"/>
      <w:numFmt w:val="bullet"/>
      <w:lvlText w:val=""/>
      <w:lvlJc w:val="left"/>
      <w:pPr>
        <w:tabs>
          <w:tab w:val="num" w:pos="4005"/>
        </w:tabs>
        <w:ind w:left="4005" w:hanging="360"/>
      </w:pPr>
      <w:rPr>
        <w:rFonts w:ascii="Wingdings" w:hAnsi="Wingdings" w:hint="default"/>
        <w:sz w:val="20"/>
      </w:rPr>
    </w:lvl>
    <w:lvl w:ilvl="8" w:tentative="1">
      <w:start w:val="1"/>
      <w:numFmt w:val="bullet"/>
      <w:lvlText w:val=""/>
      <w:lvlJc w:val="left"/>
      <w:pPr>
        <w:tabs>
          <w:tab w:val="num" w:pos="4725"/>
        </w:tabs>
        <w:ind w:left="4725" w:hanging="360"/>
      </w:pPr>
      <w:rPr>
        <w:rFonts w:ascii="Wingdings" w:hAnsi="Wingdings" w:hint="default"/>
        <w:sz w:val="20"/>
      </w:rPr>
    </w:lvl>
  </w:abstractNum>
  <w:abstractNum w:abstractNumId="6" w15:restartNumberingAfterBreak="0">
    <w:nsid w:val="3A371283"/>
    <w:multiLevelType w:val="multilevel"/>
    <w:tmpl w:val="C32AD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3EA1ED7"/>
    <w:multiLevelType w:val="multilevel"/>
    <w:tmpl w:val="A7588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066033"/>
    <w:multiLevelType w:val="hybridMultilevel"/>
    <w:tmpl w:val="870698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4A638F0"/>
    <w:multiLevelType w:val="multilevel"/>
    <w:tmpl w:val="1240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32795D"/>
    <w:multiLevelType w:val="hybridMultilevel"/>
    <w:tmpl w:val="B3CAF91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4270AF6"/>
    <w:multiLevelType w:val="hybridMultilevel"/>
    <w:tmpl w:val="936AC3C4"/>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6AF0A59"/>
    <w:multiLevelType w:val="hybridMultilevel"/>
    <w:tmpl w:val="8FF05EAA"/>
    <w:lvl w:ilvl="0" w:tplc="08090003">
      <w:start w:val="1"/>
      <w:numFmt w:val="bullet"/>
      <w:lvlText w:val="o"/>
      <w:lvlJc w:val="left"/>
      <w:pPr>
        <w:ind w:left="360" w:hanging="360"/>
      </w:pPr>
      <w:rPr>
        <w:rFonts w:ascii="Courier New" w:hAnsi="Courier New" w:cs="Courier New"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71011322"/>
    <w:multiLevelType w:val="hybridMultilevel"/>
    <w:tmpl w:val="99086A4A"/>
    <w:lvl w:ilvl="0" w:tplc="08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4110EB0"/>
    <w:multiLevelType w:val="hybridMultilevel"/>
    <w:tmpl w:val="78526A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7316732"/>
    <w:multiLevelType w:val="multilevel"/>
    <w:tmpl w:val="60EA7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BF5595"/>
    <w:multiLevelType w:val="hybridMultilevel"/>
    <w:tmpl w:val="174042C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B6A687C"/>
    <w:multiLevelType w:val="hybridMultilevel"/>
    <w:tmpl w:val="5E927C4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27171071">
    <w:abstractNumId w:val="5"/>
  </w:num>
  <w:num w:numId="2" w16cid:durableId="1638997716">
    <w:abstractNumId w:val="4"/>
  </w:num>
  <w:num w:numId="3" w16cid:durableId="1465852557">
    <w:abstractNumId w:val="8"/>
  </w:num>
  <w:num w:numId="4" w16cid:durableId="1085884741">
    <w:abstractNumId w:val="3"/>
  </w:num>
  <w:num w:numId="5" w16cid:durableId="1754468942">
    <w:abstractNumId w:val="2"/>
  </w:num>
  <w:num w:numId="6" w16cid:durableId="1549342730">
    <w:abstractNumId w:val="6"/>
  </w:num>
  <w:num w:numId="7" w16cid:durableId="423651454">
    <w:abstractNumId w:val="16"/>
  </w:num>
  <w:num w:numId="8" w16cid:durableId="853614102">
    <w:abstractNumId w:val="17"/>
  </w:num>
  <w:num w:numId="9" w16cid:durableId="912590753">
    <w:abstractNumId w:val="13"/>
  </w:num>
  <w:num w:numId="10" w16cid:durableId="695234996">
    <w:abstractNumId w:val="0"/>
  </w:num>
  <w:num w:numId="11" w16cid:durableId="910046332">
    <w:abstractNumId w:val="11"/>
  </w:num>
  <w:num w:numId="12" w16cid:durableId="1743941194">
    <w:abstractNumId w:val="10"/>
  </w:num>
  <w:num w:numId="13" w16cid:durableId="2028174065">
    <w:abstractNumId w:val="1"/>
  </w:num>
  <w:num w:numId="14" w16cid:durableId="848256521">
    <w:abstractNumId w:val="9"/>
  </w:num>
  <w:num w:numId="15" w16cid:durableId="555552603">
    <w:abstractNumId w:val="15"/>
  </w:num>
  <w:num w:numId="16" w16cid:durableId="1356805276">
    <w:abstractNumId w:val="12"/>
  </w:num>
  <w:num w:numId="17" w16cid:durableId="742138536">
    <w:abstractNumId w:val="7"/>
  </w:num>
  <w:num w:numId="18" w16cid:durableId="13272462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EE"/>
    <w:rsid w:val="00002913"/>
    <w:rsid w:val="000109EB"/>
    <w:rsid w:val="00014EE2"/>
    <w:rsid w:val="0002077E"/>
    <w:rsid w:val="00027F49"/>
    <w:rsid w:val="00035B07"/>
    <w:rsid w:val="00041E3F"/>
    <w:rsid w:val="00052F23"/>
    <w:rsid w:val="0005550F"/>
    <w:rsid w:val="000704C6"/>
    <w:rsid w:val="00073DE5"/>
    <w:rsid w:val="000A322C"/>
    <w:rsid w:val="000A32A9"/>
    <w:rsid w:val="000A7CA3"/>
    <w:rsid w:val="000B293A"/>
    <w:rsid w:val="000B5ADB"/>
    <w:rsid w:val="000B6590"/>
    <w:rsid w:val="000C5561"/>
    <w:rsid w:val="000C79A3"/>
    <w:rsid w:val="000D6436"/>
    <w:rsid w:val="000E4457"/>
    <w:rsid w:val="000E7C6B"/>
    <w:rsid w:val="000F0130"/>
    <w:rsid w:val="000F20D6"/>
    <w:rsid w:val="000F5627"/>
    <w:rsid w:val="00101A62"/>
    <w:rsid w:val="001062A7"/>
    <w:rsid w:val="0011042E"/>
    <w:rsid w:val="00111856"/>
    <w:rsid w:val="001120D0"/>
    <w:rsid w:val="00113FD5"/>
    <w:rsid w:val="00114D83"/>
    <w:rsid w:val="00116D81"/>
    <w:rsid w:val="00120530"/>
    <w:rsid w:val="00124D32"/>
    <w:rsid w:val="00125E7D"/>
    <w:rsid w:val="001313CE"/>
    <w:rsid w:val="001315BD"/>
    <w:rsid w:val="001431A6"/>
    <w:rsid w:val="00144105"/>
    <w:rsid w:val="00147324"/>
    <w:rsid w:val="0014761B"/>
    <w:rsid w:val="001553E4"/>
    <w:rsid w:val="001604E5"/>
    <w:rsid w:val="00160660"/>
    <w:rsid w:val="00160C7E"/>
    <w:rsid w:val="0017428B"/>
    <w:rsid w:val="0017498D"/>
    <w:rsid w:val="001766EC"/>
    <w:rsid w:val="00181FD5"/>
    <w:rsid w:val="001831DE"/>
    <w:rsid w:val="001953A0"/>
    <w:rsid w:val="0019600E"/>
    <w:rsid w:val="00196DF9"/>
    <w:rsid w:val="001A69CF"/>
    <w:rsid w:val="001C033A"/>
    <w:rsid w:val="001C37AB"/>
    <w:rsid w:val="001D0276"/>
    <w:rsid w:val="001E0C42"/>
    <w:rsid w:val="001F2D5F"/>
    <w:rsid w:val="00200376"/>
    <w:rsid w:val="0021348D"/>
    <w:rsid w:val="0021497E"/>
    <w:rsid w:val="00224459"/>
    <w:rsid w:val="002246F4"/>
    <w:rsid w:val="00245D01"/>
    <w:rsid w:val="00254A19"/>
    <w:rsid w:val="002765A1"/>
    <w:rsid w:val="002766CD"/>
    <w:rsid w:val="0027720C"/>
    <w:rsid w:val="002809E5"/>
    <w:rsid w:val="00286313"/>
    <w:rsid w:val="002A17B7"/>
    <w:rsid w:val="002A3DF6"/>
    <w:rsid w:val="002A58ED"/>
    <w:rsid w:val="002A5CB1"/>
    <w:rsid w:val="002B48C4"/>
    <w:rsid w:val="002C2C18"/>
    <w:rsid w:val="002D1538"/>
    <w:rsid w:val="002D1715"/>
    <w:rsid w:val="002D60A5"/>
    <w:rsid w:val="002D7C78"/>
    <w:rsid w:val="002E0A29"/>
    <w:rsid w:val="002E689A"/>
    <w:rsid w:val="002E7950"/>
    <w:rsid w:val="0030330E"/>
    <w:rsid w:val="003111DC"/>
    <w:rsid w:val="00312AC8"/>
    <w:rsid w:val="00315702"/>
    <w:rsid w:val="003172FC"/>
    <w:rsid w:val="003173BF"/>
    <w:rsid w:val="0034481A"/>
    <w:rsid w:val="0035245D"/>
    <w:rsid w:val="003675C7"/>
    <w:rsid w:val="0037159E"/>
    <w:rsid w:val="00374CA9"/>
    <w:rsid w:val="00375DFF"/>
    <w:rsid w:val="0038198D"/>
    <w:rsid w:val="00384E17"/>
    <w:rsid w:val="003A1588"/>
    <w:rsid w:val="003A35F0"/>
    <w:rsid w:val="003A5081"/>
    <w:rsid w:val="003A6A73"/>
    <w:rsid w:val="003C5B74"/>
    <w:rsid w:val="003C60B8"/>
    <w:rsid w:val="003D7D16"/>
    <w:rsid w:val="003E38C7"/>
    <w:rsid w:val="003E7F1A"/>
    <w:rsid w:val="003F1B99"/>
    <w:rsid w:val="00402A09"/>
    <w:rsid w:val="00405F07"/>
    <w:rsid w:val="00407893"/>
    <w:rsid w:val="00421071"/>
    <w:rsid w:val="004260C7"/>
    <w:rsid w:val="00426183"/>
    <w:rsid w:val="004264E6"/>
    <w:rsid w:val="00434A08"/>
    <w:rsid w:val="004379A0"/>
    <w:rsid w:val="004403AC"/>
    <w:rsid w:val="00443DBF"/>
    <w:rsid w:val="0045446E"/>
    <w:rsid w:val="00461639"/>
    <w:rsid w:val="00475F97"/>
    <w:rsid w:val="00482287"/>
    <w:rsid w:val="00486C46"/>
    <w:rsid w:val="004A5516"/>
    <w:rsid w:val="004B618A"/>
    <w:rsid w:val="004B6726"/>
    <w:rsid w:val="004B734B"/>
    <w:rsid w:val="004C69D4"/>
    <w:rsid w:val="004D32DB"/>
    <w:rsid w:val="004D67D4"/>
    <w:rsid w:val="004F5032"/>
    <w:rsid w:val="004F6414"/>
    <w:rsid w:val="00500F3A"/>
    <w:rsid w:val="005052C4"/>
    <w:rsid w:val="00506F43"/>
    <w:rsid w:val="00514448"/>
    <w:rsid w:val="00520A81"/>
    <w:rsid w:val="00521880"/>
    <w:rsid w:val="00523C5C"/>
    <w:rsid w:val="00527E9F"/>
    <w:rsid w:val="00532247"/>
    <w:rsid w:val="00537984"/>
    <w:rsid w:val="005668DA"/>
    <w:rsid w:val="00566C7E"/>
    <w:rsid w:val="005726DB"/>
    <w:rsid w:val="0058018C"/>
    <w:rsid w:val="00591F39"/>
    <w:rsid w:val="00593D48"/>
    <w:rsid w:val="00597FEF"/>
    <w:rsid w:val="005B3ED3"/>
    <w:rsid w:val="005D177B"/>
    <w:rsid w:val="005D7403"/>
    <w:rsid w:val="005F0580"/>
    <w:rsid w:val="0060143A"/>
    <w:rsid w:val="006034D5"/>
    <w:rsid w:val="006075F9"/>
    <w:rsid w:val="00620DF0"/>
    <w:rsid w:val="0062208F"/>
    <w:rsid w:val="00625A40"/>
    <w:rsid w:val="0062627A"/>
    <w:rsid w:val="00626B43"/>
    <w:rsid w:val="00626FDA"/>
    <w:rsid w:val="006453BF"/>
    <w:rsid w:val="00650814"/>
    <w:rsid w:val="006527A8"/>
    <w:rsid w:val="00652BD8"/>
    <w:rsid w:val="00657226"/>
    <w:rsid w:val="0065786A"/>
    <w:rsid w:val="00661D8F"/>
    <w:rsid w:val="0066603B"/>
    <w:rsid w:val="00675B08"/>
    <w:rsid w:val="006774FB"/>
    <w:rsid w:val="00681206"/>
    <w:rsid w:val="00692AA2"/>
    <w:rsid w:val="0069564A"/>
    <w:rsid w:val="00697DDA"/>
    <w:rsid w:val="006A2CFA"/>
    <w:rsid w:val="006A685C"/>
    <w:rsid w:val="006B1F1B"/>
    <w:rsid w:val="006B7A52"/>
    <w:rsid w:val="006C01CC"/>
    <w:rsid w:val="006C63B8"/>
    <w:rsid w:val="006D39AF"/>
    <w:rsid w:val="006D3CC0"/>
    <w:rsid w:val="006D3F47"/>
    <w:rsid w:val="006D43D6"/>
    <w:rsid w:val="006E0412"/>
    <w:rsid w:val="006E39D9"/>
    <w:rsid w:val="006E4923"/>
    <w:rsid w:val="006F3938"/>
    <w:rsid w:val="006F5905"/>
    <w:rsid w:val="00703778"/>
    <w:rsid w:val="0070590C"/>
    <w:rsid w:val="00712E91"/>
    <w:rsid w:val="007141CB"/>
    <w:rsid w:val="00724550"/>
    <w:rsid w:val="007303E9"/>
    <w:rsid w:val="00732E4C"/>
    <w:rsid w:val="00751A35"/>
    <w:rsid w:val="007526D3"/>
    <w:rsid w:val="007608B5"/>
    <w:rsid w:val="00763DB9"/>
    <w:rsid w:val="00770B4D"/>
    <w:rsid w:val="00786A15"/>
    <w:rsid w:val="007875E7"/>
    <w:rsid w:val="00797962"/>
    <w:rsid w:val="007A31B8"/>
    <w:rsid w:val="007A365E"/>
    <w:rsid w:val="007A5716"/>
    <w:rsid w:val="007C1F85"/>
    <w:rsid w:val="007C43A3"/>
    <w:rsid w:val="007C6774"/>
    <w:rsid w:val="007C74F3"/>
    <w:rsid w:val="007D5A8B"/>
    <w:rsid w:val="007D6926"/>
    <w:rsid w:val="007E3822"/>
    <w:rsid w:val="007E7457"/>
    <w:rsid w:val="00806F68"/>
    <w:rsid w:val="00807E21"/>
    <w:rsid w:val="00822443"/>
    <w:rsid w:val="008341D4"/>
    <w:rsid w:val="0084028C"/>
    <w:rsid w:val="00846202"/>
    <w:rsid w:val="00854C42"/>
    <w:rsid w:val="008562BA"/>
    <w:rsid w:val="008613DE"/>
    <w:rsid w:val="0087222A"/>
    <w:rsid w:val="00873081"/>
    <w:rsid w:val="008734EC"/>
    <w:rsid w:val="00874217"/>
    <w:rsid w:val="0087439C"/>
    <w:rsid w:val="0087502C"/>
    <w:rsid w:val="0087665A"/>
    <w:rsid w:val="00884712"/>
    <w:rsid w:val="00884B01"/>
    <w:rsid w:val="00885C2F"/>
    <w:rsid w:val="00886763"/>
    <w:rsid w:val="008A0755"/>
    <w:rsid w:val="008A2591"/>
    <w:rsid w:val="008A2595"/>
    <w:rsid w:val="008B0E90"/>
    <w:rsid w:val="008B1EDC"/>
    <w:rsid w:val="008B2621"/>
    <w:rsid w:val="008B5DBE"/>
    <w:rsid w:val="008C15E4"/>
    <w:rsid w:val="008C37AA"/>
    <w:rsid w:val="008C6FC7"/>
    <w:rsid w:val="008D2538"/>
    <w:rsid w:val="008E4CA7"/>
    <w:rsid w:val="00901E3C"/>
    <w:rsid w:val="00906F94"/>
    <w:rsid w:val="00917AE1"/>
    <w:rsid w:val="009223F5"/>
    <w:rsid w:val="00930245"/>
    <w:rsid w:val="009323CA"/>
    <w:rsid w:val="009439E5"/>
    <w:rsid w:val="00944EB8"/>
    <w:rsid w:val="0095185D"/>
    <w:rsid w:val="00955357"/>
    <w:rsid w:val="00962CDB"/>
    <w:rsid w:val="00964C34"/>
    <w:rsid w:val="00971EB9"/>
    <w:rsid w:val="00972D97"/>
    <w:rsid w:val="009734F1"/>
    <w:rsid w:val="00976E25"/>
    <w:rsid w:val="00977939"/>
    <w:rsid w:val="009862C9"/>
    <w:rsid w:val="00995876"/>
    <w:rsid w:val="009A2C07"/>
    <w:rsid w:val="009B2701"/>
    <w:rsid w:val="009B619E"/>
    <w:rsid w:val="009B7C3F"/>
    <w:rsid w:val="009D5124"/>
    <w:rsid w:val="009E3AD1"/>
    <w:rsid w:val="009F0AA1"/>
    <w:rsid w:val="009F2FC6"/>
    <w:rsid w:val="009F3050"/>
    <w:rsid w:val="00A01CAF"/>
    <w:rsid w:val="00A036C3"/>
    <w:rsid w:val="00A03B41"/>
    <w:rsid w:val="00A102E8"/>
    <w:rsid w:val="00A104CE"/>
    <w:rsid w:val="00A13D86"/>
    <w:rsid w:val="00A140F9"/>
    <w:rsid w:val="00A15AF9"/>
    <w:rsid w:val="00A17377"/>
    <w:rsid w:val="00A17F2C"/>
    <w:rsid w:val="00A3017A"/>
    <w:rsid w:val="00A31346"/>
    <w:rsid w:val="00A347E4"/>
    <w:rsid w:val="00A431E9"/>
    <w:rsid w:val="00A47F45"/>
    <w:rsid w:val="00A52A82"/>
    <w:rsid w:val="00A53CDA"/>
    <w:rsid w:val="00A66979"/>
    <w:rsid w:val="00A71F6D"/>
    <w:rsid w:val="00A74475"/>
    <w:rsid w:val="00A80C9D"/>
    <w:rsid w:val="00A835D4"/>
    <w:rsid w:val="00A85AD6"/>
    <w:rsid w:val="00A966A2"/>
    <w:rsid w:val="00AA4CB9"/>
    <w:rsid w:val="00AA4F4D"/>
    <w:rsid w:val="00AA4FA1"/>
    <w:rsid w:val="00AA6E04"/>
    <w:rsid w:val="00AB3D66"/>
    <w:rsid w:val="00AB7CEE"/>
    <w:rsid w:val="00AC003C"/>
    <w:rsid w:val="00AC037C"/>
    <w:rsid w:val="00AC191C"/>
    <w:rsid w:val="00AC60ED"/>
    <w:rsid w:val="00AD2116"/>
    <w:rsid w:val="00AD7CEB"/>
    <w:rsid w:val="00AE35DD"/>
    <w:rsid w:val="00AF5F5C"/>
    <w:rsid w:val="00AF649E"/>
    <w:rsid w:val="00B01916"/>
    <w:rsid w:val="00B06945"/>
    <w:rsid w:val="00B1092B"/>
    <w:rsid w:val="00B14A6B"/>
    <w:rsid w:val="00B15D8E"/>
    <w:rsid w:val="00B314FD"/>
    <w:rsid w:val="00B327BF"/>
    <w:rsid w:val="00B33373"/>
    <w:rsid w:val="00B372DB"/>
    <w:rsid w:val="00B37484"/>
    <w:rsid w:val="00B4148E"/>
    <w:rsid w:val="00B44AAA"/>
    <w:rsid w:val="00B47E90"/>
    <w:rsid w:val="00B57E5C"/>
    <w:rsid w:val="00B61EFF"/>
    <w:rsid w:val="00B61FBA"/>
    <w:rsid w:val="00B64E6B"/>
    <w:rsid w:val="00B65503"/>
    <w:rsid w:val="00B718DB"/>
    <w:rsid w:val="00B860AA"/>
    <w:rsid w:val="00B90374"/>
    <w:rsid w:val="00B94507"/>
    <w:rsid w:val="00BA2C6E"/>
    <w:rsid w:val="00BA5951"/>
    <w:rsid w:val="00BA641F"/>
    <w:rsid w:val="00BB353C"/>
    <w:rsid w:val="00BC2A66"/>
    <w:rsid w:val="00BD2DC4"/>
    <w:rsid w:val="00BD421D"/>
    <w:rsid w:val="00BD5B5F"/>
    <w:rsid w:val="00BF2E0E"/>
    <w:rsid w:val="00C0269E"/>
    <w:rsid w:val="00C054A5"/>
    <w:rsid w:val="00C11C9F"/>
    <w:rsid w:val="00C13A83"/>
    <w:rsid w:val="00C14CA3"/>
    <w:rsid w:val="00C178D3"/>
    <w:rsid w:val="00C21277"/>
    <w:rsid w:val="00C360B7"/>
    <w:rsid w:val="00C43E77"/>
    <w:rsid w:val="00C55E13"/>
    <w:rsid w:val="00C60597"/>
    <w:rsid w:val="00C625D2"/>
    <w:rsid w:val="00C702B6"/>
    <w:rsid w:val="00C717AA"/>
    <w:rsid w:val="00C73D61"/>
    <w:rsid w:val="00C77456"/>
    <w:rsid w:val="00C77E6A"/>
    <w:rsid w:val="00C813D9"/>
    <w:rsid w:val="00C84E0C"/>
    <w:rsid w:val="00C91102"/>
    <w:rsid w:val="00CA0406"/>
    <w:rsid w:val="00CA39BE"/>
    <w:rsid w:val="00CA5D35"/>
    <w:rsid w:val="00CA6D29"/>
    <w:rsid w:val="00CB289C"/>
    <w:rsid w:val="00CB4DFA"/>
    <w:rsid w:val="00CC0471"/>
    <w:rsid w:val="00CC07DF"/>
    <w:rsid w:val="00CE4467"/>
    <w:rsid w:val="00D066EC"/>
    <w:rsid w:val="00D10F8D"/>
    <w:rsid w:val="00D11822"/>
    <w:rsid w:val="00D1597B"/>
    <w:rsid w:val="00D27AA0"/>
    <w:rsid w:val="00D31C91"/>
    <w:rsid w:val="00D32101"/>
    <w:rsid w:val="00D33EA5"/>
    <w:rsid w:val="00D37740"/>
    <w:rsid w:val="00D456BF"/>
    <w:rsid w:val="00D47729"/>
    <w:rsid w:val="00D66D4C"/>
    <w:rsid w:val="00D76428"/>
    <w:rsid w:val="00D76EC5"/>
    <w:rsid w:val="00D80AA0"/>
    <w:rsid w:val="00D85507"/>
    <w:rsid w:val="00D90073"/>
    <w:rsid w:val="00DA4130"/>
    <w:rsid w:val="00DA5746"/>
    <w:rsid w:val="00DB43CB"/>
    <w:rsid w:val="00DB6B42"/>
    <w:rsid w:val="00DC47EA"/>
    <w:rsid w:val="00DD5712"/>
    <w:rsid w:val="00DE3FA8"/>
    <w:rsid w:val="00DE7390"/>
    <w:rsid w:val="00DF46FF"/>
    <w:rsid w:val="00E1474E"/>
    <w:rsid w:val="00E1559D"/>
    <w:rsid w:val="00E2136E"/>
    <w:rsid w:val="00E2273E"/>
    <w:rsid w:val="00E41385"/>
    <w:rsid w:val="00E46363"/>
    <w:rsid w:val="00E47026"/>
    <w:rsid w:val="00E50FA3"/>
    <w:rsid w:val="00E65147"/>
    <w:rsid w:val="00E71D9A"/>
    <w:rsid w:val="00E7773C"/>
    <w:rsid w:val="00E816A1"/>
    <w:rsid w:val="00E87FA2"/>
    <w:rsid w:val="00E95730"/>
    <w:rsid w:val="00E95859"/>
    <w:rsid w:val="00EA5CDE"/>
    <w:rsid w:val="00EB0A72"/>
    <w:rsid w:val="00EB1A73"/>
    <w:rsid w:val="00EB1F60"/>
    <w:rsid w:val="00EB689B"/>
    <w:rsid w:val="00EC580C"/>
    <w:rsid w:val="00EC7804"/>
    <w:rsid w:val="00ED6167"/>
    <w:rsid w:val="00ED68B7"/>
    <w:rsid w:val="00EE71C8"/>
    <w:rsid w:val="00EE78A7"/>
    <w:rsid w:val="00EF1BA2"/>
    <w:rsid w:val="00EF48FA"/>
    <w:rsid w:val="00EF68DC"/>
    <w:rsid w:val="00F11FE6"/>
    <w:rsid w:val="00F13651"/>
    <w:rsid w:val="00F15ED0"/>
    <w:rsid w:val="00F22B52"/>
    <w:rsid w:val="00F34480"/>
    <w:rsid w:val="00F3754A"/>
    <w:rsid w:val="00F377E5"/>
    <w:rsid w:val="00F429EF"/>
    <w:rsid w:val="00F42AB1"/>
    <w:rsid w:val="00F600A4"/>
    <w:rsid w:val="00F644C7"/>
    <w:rsid w:val="00F6502D"/>
    <w:rsid w:val="00F756B0"/>
    <w:rsid w:val="00F95733"/>
    <w:rsid w:val="00F97247"/>
    <w:rsid w:val="00FA0DF9"/>
    <w:rsid w:val="00FA4286"/>
    <w:rsid w:val="00FA56E2"/>
    <w:rsid w:val="00FA61B8"/>
    <w:rsid w:val="00FA776A"/>
    <w:rsid w:val="00FC13E4"/>
    <w:rsid w:val="00FC2B70"/>
    <w:rsid w:val="00FC39F4"/>
    <w:rsid w:val="00FC560F"/>
    <w:rsid w:val="00FC6063"/>
    <w:rsid w:val="00FD2D3D"/>
    <w:rsid w:val="00FD50E9"/>
    <w:rsid w:val="00FD7200"/>
    <w:rsid w:val="00FE22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A8D4B"/>
  <w15:chartTrackingRefBased/>
  <w15:docId w15:val="{05E6D13F-6AC4-2449-BE37-5BE099F99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7C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B7C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B7C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7C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7C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7C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7C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7C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7C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C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B7C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B7C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7C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7C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7C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7C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7C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7CEE"/>
    <w:rPr>
      <w:rFonts w:eastAsiaTheme="majorEastAsia" w:cstheme="majorBidi"/>
      <w:color w:val="272727" w:themeColor="text1" w:themeTint="D8"/>
    </w:rPr>
  </w:style>
  <w:style w:type="paragraph" w:styleId="Title">
    <w:name w:val="Title"/>
    <w:basedOn w:val="Normal"/>
    <w:next w:val="Normal"/>
    <w:link w:val="TitleChar"/>
    <w:uiPriority w:val="10"/>
    <w:qFormat/>
    <w:rsid w:val="00AB7C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7C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7CE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7C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7CE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B7CEE"/>
    <w:rPr>
      <w:i/>
      <w:iCs/>
      <w:color w:val="404040" w:themeColor="text1" w:themeTint="BF"/>
    </w:rPr>
  </w:style>
  <w:style w:type="paragraph" w:styleId="ListParagraph">
    <w:name w:val="List Paragraph"/>
    <w:basedOn w:val="Normal"/>
    <w:uiPriority w:val="34"/>
    <w:qFormat/>
    <w:rsid w:val="00AB7CEE"/>
    <w:pPr>
      <w:ind w:left="720"/>
      <w:contextualSpacing/>
    </w:pPr>
  </w:style>
  <w:style w:type="character" w:styleId="IntenseEmphasis">
    <w:name w:val="Intense Emphasis"/>
    <w:basedOn w:val="DefaultParagraphFont"/>
    <w:uiPriority w:val="21"/>
    <w:qFormat/>
    <w:rsid w:val="00AB7CEE"/>
    <w:rPr>
      <w:i/>
      <w:iCs/>
      <w:color w:val="0F4761" w:themeColor="accent1" w:themeShade="BF"/>
    </w:rPr>
  </w:style>
  <w:style w:type="paragraph" w:styleId="IntenseQuote">
    <w:name w:val="Intense Quote"/>
    <w:basedOn w:val="Normal"/>
    <w:next w:val="Normal"/>
    <w:link w:val="IntenseQuoteChar"/>
    <w:uiPriority w:val="30"/>
    <w:qFormat/>
    <w:rsid w:val="00AB7C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7CEE"/>
    <w:rPr>
      <w:i/>
      <w:iCs/>
      <w:color w:val="0F4761" w:themeColor="accent1" w:themeShade="BF"/>
    </w:rPr>
  </w:style>
  <w:style w:type="character" w:styleId="IntenseReference">
    <w:name w:val="Intense Reference"/>
    <w:basedOn w:val="DefaultParagraphFont"/>
    <w:uiPriority w:val="32"/>
    <w:qFormat/>
    <w:rsid w:val="00AB7CEE"/>
    <w:rPr>
      <w:b/>
      <w:bCs/>
      <w:smallCaps/>
      <w:color w:val="0F4761" w:themeColor="accent1" w:themeShade="BF"/>
      <w:spacing w:val="5"/>
    </w:rPr>
  </w:style>
  <w:style w:type="character" w:styleId="Hyperlink">
    <w:name w:val="Hyperlink"/>
    <w:basedOn w:val="DefaultParagraphFont"/>
    <w:uiPriority w:val="99"/>
    <w:unhideWhenUsed/>
    <w:rsid w:val="00375DFF"/>
    <w:rPr>
      <w:color w:val="467886" w:themeColor="hyperlink"/>
      <w:u w:val="single"/>
    </w:rPr>
  </w:style>
  <w:style w:type="character" w:styleId="UnresolvedMention">
    <w:name w:val="Unresolved Mention"/>
    <w:basedOn w:val="DefaultParagraphFont"/>
    <w:uiPriority w:val="99"/>
    <w:semiHidden/>
    <w:unhideWhenUsed/>
    <w:rsid w:val="00375DFF"/>
    <w:rPr>
      <w:color w:val="605E5C"/>
      <w:shd w:val="clear" w:color="auto" w:fill="E1DFDD"/>
    </w:rPr>
  </w:style>
  <w:style w:type="paragraph" w:styleId="NormalWeb">
    <w:name w:val="Normal (Web)"/>
    <w:basedOn w:val="Normal"/>
    <w:uiPriority w:val="99"/>
    <w:unhideWhenUsed/>
    <w:rsid w:val="00CC0471"/>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C0471"/>
    <w:rPr>
      <w:b/>
      <w:bCs/>
    </w:rPr>
  </w:style>
  <w:style w:type="character" w:styleId="Emphasis">
    <w:name w:val="Emphasis"/>
    <w:basedOn w:val="DefaultParagraphFont"/>
    <w:uiPriority w:val="20"/>
    <w:qFormat/>
    <w:rsid w:val="00CC0471"/>
    <w:rPr>
      <w:i/>
      <w:iCs/>
    </w:rPr>
  </w:style>
  <w:style w:type="paragraph" w:styleId="Footer">
    <w:name w:val="footer"/>
    <w:basedOn w:val="Normal"/>
    <w:link w:val="FooterChar"/>
    <w:uiPriority w:val="99"/>
    <w:unhideWhenUsed/>
    <w:rsid w:val="005726DB"/>
    <w:pPr>
      <w:tabs>
        <w:tab w:val="center" w:pos="4513"/>
        <w:tab w:val="right" w:pos="9026"/>
      </w:tabs>
    </w:pPr>
  </w:style>
  <w:style w:type="character" w:customStyle="1" w:styleId="FooterChar">
    <w:name w:val="Footer Char"/>
    <w:basedOn w:val="DefaultParagraphFont"/>
    <w:link w:val="Footer"/>
    <w:uiPriority w:val="99"/>
    <w:rsid w:val="005726DB"/>
  </w:style>
  <w:style w:type="character" w:styleId="PageNumber">
    <w:name w:val="page number"/>
    <w:basedOn w:val="DefaultParagraphFont"/>
    <w:uiPriority w:val="99"/>
    <w:semiHidden/>
    <w:unhideWhenUsed/>
    <w:rsid w:val="005726DB"/>
  </w:style>
  <w:style w:type="character" w:styleId="FollowedHyperlink">
    <w:name w:val="FollowedHyperlink"/>
    <w:basedOn w:val="DefaultParagraphFont"/>
    <w:uiPriority w:val="99"/>
    <w:semiHidden/>
    <w:unhideWhenUsed/>
    <w:rsid w:val="00BB353C"/>
    <w:rPr>
      <w:color w:val="96607D" w:themeColor="followedHyperlink"/>
      <w:u w:val="single"/>
    </w:rPr>
  </w:style>
  <w:style w:type="paragraph" w:styleId="Header">
    <w:name w:val="header"/>
    <w:basedOn w:val="Normal"/>
    <w:link w:val="HeaderChar"/>
    <w:uiPriority w:val="99"/>
    <w:unhideWhenUsed/>
    <w:rsid w:val="00626FDA"/>
    <w:pPr>
      <w:tabs>
        <w:tab w:val="center" w:pos="4513"/>
        <w:tab w:val="right" w:pos="9026"/>
      </w:tabs>
    </w:pPr>
  </w:style>
  <w:style w:type="character" w:customStyle="1" w:styleId="HeaderChar">
    <w:name w:val="Header Char"/>
    <w:basedOn w:val="DefaultParagraphFont"/>
    <w:link w:val="Header"/>
    <w:uiPriority w:val="99"/>
    <w:rsid w:val="00626FDA"/>
  </w:style>
  <w:style w:type="table" w:styleId="TableGrid">
    <w:name w:val="Table Grid"/>
    <w:basedOn w:val="TableNormal"/>
    <w:uiPriority w:val="39"/>
    <w:rsid w:val="00195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ce">
    <w:name w:val="price"/>
    <w:basedOn w:val="Normal"/>
    <w:rsid w:val="0062627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oocommerce-price-amount">
    <w:name w:val="woocommerce-price-amount"/>
    <w:basedOn w:val="DefaultParagraphFont"/>
    <w:rsid w:val="0062627A"/>
  </w:style>
  <w:style w:type="character" w:customStyle="1" w:styleId="woocommerce-price-currencysymbol">
    <w:name w:val="woocommerce-price-currencysymbol"/>
    <w:basedOn w:val="DefaultParagraphFont"/>
    <w:rsid w:val="0062627A"/>
  </w:style>
  <w:style w:type="character" w:customStyle="1" w:styleId="apple-converted-space">
    <w:name w:val="apple-converted-space"/>
    <w:basedOn w:val="DefaultParagraphFont"/>
    <w:rsid w:val="00EC7804"/>
  </w:style>
  <w:style w:type="paragraph" w:customStyle="1" w:styleId="prefade">
    <w:name w:val="prefade"/>
    <w:basedOn w:val="Normal"/>
    <w:rsid w:val="00AC037C"/>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qsrte-text-color--accent">
    <w:name w:val="sqsrte-text-color--accent"/>
    <w:basedOn w:val="DefaultParagraphFont"/>
    <w:rsid w:val="00AC0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urstpublishers.com/book/inglorious-empire/" TargetMode="External"/><Relationship Id="rId18" Type="http://schemas.openxmlformats.org/officeDocument/2006/relationships/hyperlink" Target="https://www.nikitagill.co.uk" TargetMode="External"/><Relationship Id="rId26" Type="http://schemas.openxmlformats.org/officeDocument/2006/relationships/hyperlink" Target="https://erinmeyer.com/books/the-culture-map/" TargetMode="External"/><Relationship Id="rId3" Type="http://schemas.openxmlformats.org/officeDocument/2006/relationships/settings" Target="settings.xml"/><Relationship Id="rId21" Type="http://schemas.openxmlformats.org/officeDocument/2006/relationships/hyperlink" Target="https://outsidein.org.uk/galleries/mayar-akash/" TargetMode="External"/><Relationship Id="rId34" Type="http://schemas.openxmlformats.org/officeDocument/2006/relationships/theme" Target="theme/theme1.xml"/><Relationship Id="rId7" Type="http://schemas.openxmlformats.org/officeDocument/2006/relationships/hyperlink" Target="https://www.londonmuseum.org.uk/collections/v/object-101011/east-india-house/" TargetMode="External"/><Relationship Id="rId12" Type="http://schemas.openxmlformats.org/officeDocument/2006/relationships/hyperlink" Target="https://www.youtube.com/watch?v=TFmqylMLmfs" TargetMode="External"/><Relationship Id="rId17" Type="http://schemas.openxmlformats.org/officeDocument/2006/relationships/hyperlink" Target="https://www.curtisbrown.co.uk/client/meera-syal/work/vigilauntie-a-memoir-innit" TargetMode="External"/><Relationship Id="rId25" Type="http://schemas.openxmlformats.org/officeDocument/2006/relationships/hyperlink" Target="https://philrosinski.com/philippe-rosinskis-books/coaching-across-cultures/"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monicaali.com" TargetMode="External"/><Relationship Id="rId20" Type="http://schemas.openxmlformats.org/officeDocument/2006/relationships/hyperlink" Target="https://jlflitfest.org/london" TargetMode="External"/><Relationship Id="rId29" Type="http://schemas.openxmlformats.org/officeDocument/2006/relationships/hyperlink" Target="http://www.ravelmin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avita-puri.com/work/three-million" TargetMode="External"/><Relationship Id="rId24" Type="http://schemas.openxmlformats.org/officeDocument/2006/relationships/hyperlink" Target="https://santv.co.uk/"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angelasaini.co.uk/superior" TargetMode="External"/><Relationship Id="rId23" Type="http://schemas.openxmlformats.org/officeDocument/2006/relationships/hyperlink" Target="https://www.hrp.org.uk/kensington-palace/whats-on/the-last-princesses-of-punjab/" TargetMode="External"/><Relationship Id="rId28" Type="http://schemas.openxmlformats.org/officeDocument/2006/relationships/hyperlink" Target="mailto:rita@ravelmind.com" TargetMode="External"/><Relationship Id="rId10" Type="http://schemas.openxmlformats.org/officeDocument/2006/relationships/hyperlink" Target="https://www.partitionmemorial.co.uk/" TargetMode="External"/><Relationship Id="rId19" Type="http://schemas.openxmlformats.org/officeDocument/2006/relationships/hyperlink" Target="http://www.imtiazdharker.com"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outhasianheritage.org.uk/category/royal-british-legion/" TargetMode="External"/><Relationship Id="rId14" Type="http://schemas.openxmlformats.org/officeDocument/2006/relationships/hyperlink" Target="https://dauntbooks.co.uk/shop/books/broken-threads-my-family-from-empire-to-independence/" TargetMode="External"/><Relationship Id="rId22" Type="http://schemas.openxmlformats.org/officeDocument/2006/relationships/hyperlink" Target="https://www.southbankcentre.co.uk/whats-on/anish-kapoor/" TargetMode="External"/><Relationship Id="rId27" Type="http://schemas.openxmlformats.org/officeDocument/2006/relationships/hyperlink" Target="https://amzn.eu/d/02PoAz1H" TargetMode="External"/><Relationship Id="rId30" Type="http://schemas.openxmlformats.org/officeDocument/2006/relationships/image" Target="media/image1.png"/><Relationship Id="rId8" Type="http://schemas.openxmlformats.org/officeDocument/2006/relationships/hyperlink" Target="https://www.londonmuseum.org.uk/docklan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2491</Words>
  <Characters>14200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puri</dc:creator>
  <cp:keywords/>
  <dc:description/>
  <cp:lastModifiedBy>rita puri</cp:lastModifiedBy>
  <cp:revision>2</cp:revision>
  <dcterms:created xsi:type="dcterms:W3CDTF">2026-06-23T14:49:00Z</dcterms:created>
  <dcterms:modified xsi:type="dcterms:W3CDTF">2026-06-23T14:49:00Z</dcterms:modified>
</cp:coreProperties>
</file>